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>УТВЕРЖДАЮ:</w:t>
      </w:r>
    </w:p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>Председатель Комитета по управлению муниципальным имуществом и земельным отношениям Миньярского городского поселения</w:t>
      </w:r>
    </w:p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>(Распоряже</w:t>
      </w:r>
      <w:r w:rsidR="00BE3790">
        <w:t>ние от 03.08.2011г. №5</w:t>
      </w:r>
      <w:r w:rsidRPr="00AC27F4">
        <w:t>)</w:t>
      </w:r>
    </w:p>
    <w:p w:rsidR="005957D6" w:rsidRPr="00AC27F4" w:rsidRDefault="005957D6" w:rsidP="00AC27F4">
      <w:pPr>
        <w:pStyle w:val="a4"/>
        <w:spacing w:after="0"/>
        <w:ind w:left="4536"/>
        <w:jc w:val="both"/>
      </w:pPr>
    </w:p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 xml:space="preserve">_________________________ </w:t>
      </w:r>
      <w:proofErr w:type="spellStart"/>
      <w:r w:rsidRPr="00AC27F4">
        <w:t>И.А</w:t>
      </w:r>
      <w:proofErr w:type="spellEnd"/>
      <w:r w:rsidRPr="00AC27F4">
        <w:t xml:space="preserve">. </w:t>
      </w:r>
      <w:proofErr w:type="spellStart"/>
      <w:r w:rsidRPr="00AC27F4">
        <w:t>Лыточкина</w:t>
      </w:r>
      <w:proofErr w:type="spellEnd"/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1C0109" w:rsidP="00AC27F4">
      <w:pPr>
        <w:pStyle w:val="a4"/>
        <w:spacing w:after="0"/>
        <w:jc w:val="center"/>
        <w:rPr>
          <w:b/>
          <w:sz w:val="72"/>
        </w:rPr>
      </w:pPr>
      <w:r w:rsidRPr="00AC27F4">
        <w:rPr>
          <w:b/>
          <w:sz w:val="72"/>
        </w:rPr>
        <w:t>УСТАВ</w:t>
      </w:r>
    </w:p>
    <w:p w:rsidR="005957D6" w:rsidRPr="00F052F1" w:rsidRDefault="001C0109" w:rsidP="00AC27F4">
      <w:pPr>
        <w:pStyle w:val="a4"/>
        <w:spacing w:after="0"/>
        <w:jc w:val="center"/>
        <w:rPr>
          <w:b/>
          <w:sz w:val="40"/>
          <w:szCs w:val="40"/>
        </w:rPr>
      </w:pPr>
      <w:r w:rsidRPr="00F052F1">
        <w:rPr>
          <w:b/>
          <w:sz w:val="40"/>
          <w:szCs w:val="40"/>
        </w:rPr>
        <w:t>муниципального казенного учреждения</w:t>
      </w:r>
    </w:p>
    <w:p w:rsidR="005957D6" w:rsidRPr="00F052F1" w:rsidRDefault="001C0109" w:rsidP="00AC27F4">
      <w:pPr>
        <w:pStyle w:val="a4"/>
        <w:spacing w:after="0"/>
        <w:jc w:val="center"/>
        <w:rPr>
          <w:b/>
          <w:sz w:val="40"/>
          <w:szCs w:val="40"/>
        </w:rPr>
      </w:pPr>
      <w:r w:rsidRPr="00F052F1">
        <w:rPr>
          <w:b/>
          <w:sz w:val="40"/>
          <w:szCs w:val="40"/>
        </w:rPr>
        <w:t>«Миньярский историко-краеведческий музей»</w:t>
      </w:r>
    </w:p>
    <w:p w:rsidR="005957D6" w:rsidRPr="00F052F1" w:rsidRDefault="001C0109" w:rsidP="00AC27F4">
      <w:pPr>
        <w:pStyle w:val="a4"/>
        <w:spacing w:after="0"/>
        <w:jc w:val="center"/>
        <w:rPr>
          <w:sz w:val="40"/>
          <w:szCs w:val="40"/>
        </w:rPr>
      </w:pPr>
      <w:r w:rsidRPr="00F052F1">
        <w:rPr>
          <w:sz w:val="40"/>
          <w:szCs w:val="40"/>
        </w:rPr>
        <w:t>(в новой редакции)</w:t>
      </w: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Default="005957D6" w:rsidP="00AC27F4">
      <w:pPr>
        <w:pStyle w:val="a4"/>
        <w:spacing w:after="0"/>
        <w:jc w:val="both"/>
      </w:pPr>
    </w:p>
    <w:p w:rsidR="00666FE5" w:rsidRDefault="00666FE5" w:rsidP="00AC27F4">
      <w:pPr>
        <w:pStyle w:val="a4"/>
        <w:spacing w:after="0"/>
        <w:jc w:val="both"/>
      </w:pPr>
    </w:p>
    <w:p w:rsidR="00666FE5" w:rsidRDefault="00666FE5" w:rsidP="00AC27F4">
      <w:pPr>
        <w:pStyle w:val="a4"/>
        <w:spacing w:after="0"/>
        <w:jc w:val="both"/>
      </w:pPr>
    </w:p>
    <w:p w:rsidR="00666FE5" w:rsidRDefault="00666FE5" w:rsidP="00AC27F4">
      <w:pPr>
        <w:pStyle w:val="a4"/>
        <w:spacing w:after="0"/>
        <w:jc w:val="both"/>
      </w:pPr>
    </w:p>
    <w:p w:rsidR="00666FE5" w:rsidRPr="00AC27F4" w:rsidRDefault="00666FE5" w:rsidP="00AC27F4">
      <w:pPr>
        <w:pStyle w:val="a4"/>
        <w:spacing w:after="0"/>
        <w:jc w:val="both"/>
      </w:pPr>
    </w:p>
    <w:p w:rsidR="005957D6" w:rsidRPr="00AC27F4" w:rsidRDefault="001C0109" w:rsidP="00AC27F4">
      <w:pPr>
        <w:pStyle w:val="a4"/>
        <w:spacing w:after="0"/>
        <w:jc w:val="center"/>
      </w:pPr>
      <w:r w:rsidRPr="00AC27F4">
        <w:t>г. Миньяр</w:t>
      </w:r>
    </w:p>
    <w:p w:rsidR="00666FE5" w:rsidRPr="00BE3790" w:rsidRDefault="001C0109" w:rsidP="00BE3790">
      <w:pPr>
        <w:pStyle w:val="a4"/>
        <w:spacing w:after="0"/>
        <w:jc w:val="center"/>
      </w:pPr>
      <w:r w:rsidRPr="00AC27F4">
        <w:t>2011г.</w:t>
      </w:r>
      <w:r w:rsidR="00666FE5">
        <w:rPr>
          <w:b/>
        </w:rPr>
        <w:br w:type="page"/>
      </w:r>
    </w:p>
    <w:p w:rsidR="005957D6" w:rsidRPr="00AC27F4" w:rsidRDefault="001C0109" w:rsidP="00666FE5">
      <w:pPr>
        <w:widowControl/>
        <w:suppressAutoHyphens w:val="0"/>
        <w:jc w:val="center"/>
        <w:rPr>
          <w:b/>
        </w:rPr>
      </w:pPr>
      <w:r w:rsidRPr="00AC27F4">
        <w:rPr>
          <w:b/>
        </w:rPr>
        <w:lastRenderedPageBreak/>
        <w:t>1. ОБЩИЕ ПОЛОЖЕНИЯ</w:t>
      </w: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1.1. </w:t>
      </w:r>
      <w:proofErr w:type="gramStart"/>
      <w:r w:rsidRPr="00AC27F4">
        <w:t>Муниципальное казенное учреждение «Миньярский историко-краеведческий музей», именуемое в дальнейшем «Учреждение», создано в соответствии с требованиями Гражданского кодекса РФ, Федерального закона от 06.10.2003 №131-ФЗ «Об общих принципах организации местного самоуправления в Российской Федерации», Федерального закона от 12 января 1996 № 7-ФЗ «О некоммерческих организациях», Федерального закона от 08.05.2010 №83-ФЗ «О внесении изменений в отдельные законодательные акты Российской Федерации в связи с совершенствованием</w:t>
      </w:r>
      <w:proofErr w:type="gramEnd"/>
      <w:r w:rsidRPr="00AC27F4">
        <w:t xml:space="preserve"> </w:t>
      </w:r>
      <w:proofErr w:type="gramStart"/>
      <w:r w:rsidRPr="00AC27F4">
        <w:t xml:space="preserve">правового положения государственных (муниципальных) учреждений», Устава Миньярского городского поселения, </w:t>
      </w:r>
      <w:r w:rsidR="00BE3790">
        <w:t>Положения о</w:t>
      </w:r>
      <w:r w:rsidR="00BE3790" w:rsidRPr="00AC27F4">
        <w:t xml:space="preserve"> порядке управления и распоряжения имуществом, находящимся в собственности М</w:t>
      </w:r>
      <w:r w:rsidR="00BE3790">
        <w:t>иньярского городского поселения</w:t>
      </w:r>
      <w:r w:rsidR="00BE3790" w:rsidRPr="00AC27F4">
        <w:t xml:space="preserve">, утвержденного Постановлением Совета депутатов Миньярского </w:t>
      </w:r>
      <w:r w:rsidR="00BE3790" w:rsidRPr="00847993">
        <w:t xml:space="preserve">городского поселения от 18.11.2005г. № 66, на основании </w:t>
      </w:r>
      <w:r w:rsidR="00BE3790">
        <w:t>Постановления Администрации Миньярского городского поселения от 30.11.2010 №161 «Об изменении типов муниципальных учреждений в целях создания муниципальных казенных учреждений».</w:t>
      </w:r>
      <w:proofErr w:type="gramEnd"/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1.2. Официальное наименование Учреждения: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Полное – Муниципальное казенное учреждение «Миньярский историко-краеведческий музей»;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Сокращенное – МКУ «МИКМ».</w:t>
      </w:r>
    </w:p>
    <w:p w:rsidR="005957D6" w:rsidRPr="00AC27F4" w:rsidRDefault="001C0109" w:rsidP="00F052F1">
      <w:pPr>
        <w:pStyle w:val="a4"/>
        <w:spacing w:after="0"/>
        <w:ind w:firstLine="567"/>
        <w:jc w:val="both"/>
      </w:pPr>
      <w:r w:rsidRPr="00AC27F4">
        <w:t>1.3. Место нахождения Учреждения:</w:t>
      </w:r>
      <w:r w:rsidR="00F052F1">
        <w:t xml:space="preserve"> </w:t>
      </w:r>
      <w:r w:rsidRPr="00AC27F4">
        <w:t>456007, Российская Федерация, Челябинская область, Ашинский район, город Миньяр, улица Горького, 95</w:t>
      </w:r>
      <w:r w:rsidR="00F052F1">
        <w:t>;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Почтовый адрес Учреждения: 456007, Российская Федерация, Челябинская область, Ашинский район, город Миньяр, улица Горького, 95.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1.4. Учреждение является некоммерческой организацией.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Учреждение имеет самостоятельный баланс, обособленное имущество, лицевой счет, круглую печать со своим наименованием, штамп, бланки.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Учреждение от своего имени заключает сделки, и осуществляет имущественные и личные неимущественные права, </w:t>
      </w:r>
      <w:proofErr w:type="gramStart"/>
      <w:r w:rsidRPr="00AC27F4">
        <w:t>несет обязанности</w:t>
      </w:r>
      <w:proofErr w:type="gramEnd"/>
      <w:r w:rsidRPr="00AC27F4">
        <w:t xml:space="preserve"> и ответственность, выступает истцом и ответчиком в суде и арбитражном суде в порядке, установленном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его имущества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1.5. Учредителем и собственником имущества Учреждения является муниципальное образование «Миньярское городское поселение».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Функции и полномочия учредителя осуществляет Комитет по управлению муниципальным имуществом и земельным отношениям Миньярского городского поселения (далее –</w:t>
      </w:r>
      <w:r w:rsidR="00F052F1">
        <w:t xml:space="preserve"> </w:t>
      </w:r>
      <w:r w:rsidRPr="00AC27F4">
        <w:t>Учредитель). Местонахождение Учредителя: 456007, Российская Федерация, Челябинская область, Ашинский район, город Миньяр, улица Советская, 42.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1.6. Учреждение осуществляет свою деятельность в соответствии с законодательством Российской Федерации, правовыми актами органов и должностных лиц местного самоуправления, принятыми в пределах их полномочий и настоящим Уставом.</w:t>
      </w:r>
    </w:p>
    <w:p w:rsidR="00F052F1" w:rsidRDefault="001C0109" w:rsidP="00AC27F4">
      <w:pPr>
        <w:pStyle w:val="a4"/>
        <w:spacing w:after="0"/>
        <w:ind w:firstLine="567"/>
        <w:jc w:val="both"/>
      </w:pPr>
      <w:r w:rsidRPr="00AC27F4">
        <w:t xml:space="preserve">1.7. </w:t>
      </w:r>
      <w:r w:rsidR="00F052F1">
        <w:t>Финансовое обеспечение деятельности Учреждения осуществляется за счет средств бюджета Миньярского городского поселения, на основании бюджетной сметы.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Учреждение не имеет права предоставлять и получать кредиты (займы), приобретать ценные бумаги. Субсидии и бюджетные кредиты Учреждению не предоставляются.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1.8. Учреждение не имеет филиалы и представительства.</w:t>
      </w: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2. ЦЕЛИ, ПРЕДМЕТ И ВИДЫ ДЕЯТЕЛЬНОСТИ УЧРЕЖДЕНИЯ</w:t>
      </w:r>
    </w:p>
    <w:p w:rsidR="005957D6" w:rsidRDefault="005957D6" w:rsidP="00AC27F4">
      <w:pPr>
        <w:pStyle w:val="a4"/>
        <w:spacing w:after="0"/>
        <w:jc w:val="center"/>
      </w:pPr>
      <w:bookmarkStart w:id="0" w:name="_GoBack"/>
      <w:bookmarkEnd w:id="0"/>
    </w:p>
    <w:p w:rsidR="00BE3790" w:rsidRPr="00BE3790" w:rsidRDefault="008D62EC" w:rsidP="00BE3790">
      <w:pPr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BE3790">
        <w:rPr>
          <w:rFonts w:cs="Times New Roman"/>
        </w:rPr>
        <w:lastRenderedPageBreak/>
        <w:t xml:space="preserve">2.1. </w:t>
      </w:r>
      <w:r w:rsidR="00BE3790" w:rsidRPr="00BE3790">
        <w:rPr>
          <w:rFonts w:cs="Times New Roman"/>
        </w:rPr>
        <w:t>Основн</w:t>
      </w:r>
      <w:r w:rsidR="00C676E5">
        <w:rPr>
          <w:rFonts w:cs="Times New Roman"/>
        </w:rPr>
        <w:t>ыми</w:t>
      </w:r>
      <w:r w:rsidR="00BE3790" w:rsidRPr="00BE3790">
        <w:rPr>
          <w:rFonts w:cs="Times New Roman"/>
        </w:rPr>
        <w:t xml:space="preserve"> цел</w:t>
      </w:r>
      <w:r w:rsidR="00C676E5">
        <w:rPr>
          <w:rFonts w:cs="Times New Roman"/>
        </w:rPr>
        <w:t>ями</w:t>
      </w:r>
      <w:r w:rsidR="00BE3790" w:rsidRPr="00BE3790">
        <w:rPr>
          <w:rFonts w:cs="Times New Roman"/>
        </w:rPr>
        <w:t xml:space="preserve"> д</w:t>
      </w:r>
      <w:r w:rsidR="00BE3790" w:rsidRPr="00BE3790">
        <w:rPr>
          <w:rFonts w:cs="Times New Roman"/>
        </w:rPr>
        <w:t>еятельности Учреждения явля</w:t>
      </w:r>
      <w:r w:rsidR="00C676E5">
        <w:rPr>
          <w:rFonts w:cs="Times New Roman"/>
        </w:rPr>
        <w:t>ю</w:t>
      </w:r>
      <w:r w:rsidR="00BE3790" w:rsidRPr="00BE3790">
        <w:rPr>
          <w:rFonts w:cs="Times New Roman"/>
        </w:rPr>
        <w:t>тся:</w:t>
      </w:r>
      <w:r w:rsidR="00BE3790" w:rsidRPr="00BE3790">
        <w:rPr>
          <w:rFonts w:cs="Times New Roman"/>
        </w:rPr>
        <w:t xml:space="preserve"> </w:t>
      </w:r>
    </w:p>
    <w:p w:rsidR="00BE3790" w:rsidRPr="00BE3790" w:rsidRDefault="00BE3790" w:rsidP="00BE3790">
      <w:pPr>
        <w:pStyle w:val="a4"/>
        <w:spacing w:after="0"/>
        <w:ind w:firstLine="567"/>
        <w:jc w:val="both"/>
        <w:rPr>
          <w:rFonts w:cs="Times New Roman"/>
        </w:rPr>
      </w:pPr>
      <w:r w:rsidRPr="00BE3790">
        <w:rPr>
          <w:rFonts w:cs="Times New Roman"/>
        </w:rPr>
        <w:t>- осуществление просветительной, научно-исследовательской и образовательной деятельности;</w:t>
      </w:r>
    </w:p>
    <w:p w:rsidR="00BE3790" w:rsidRPr="00BE3790" w:rsidRDefault="00BE3790" w:rsidP="00BE3790">
      <w:pPr>
        <w:pStyle w:val="a4"/>
        <w:spacing w:after="0"/>
        <w:ind w:firstLine="567"/>
        <w:jc w:val="both"/>
        <w:rPr>
          <w:rFonts w:cs="Times New Roman"/>
        </w:rPr>
      </w:pPr>
      <w:r w:rsidRPr="00BE3790">
        <w:rPr>
          <w:rFonts w:cs="Times New Roman"/>
        </w:rPr>
        <w:t>- хранение музейных предметов и музейных коллекций;</w:t>
      </w:r>
    </w:p>
    <w:p w:rsidR="00BE3790" w:rsidRPr="00BE3790" w:rsidRDefault="00BE3790" w:rsidP="00BE3790">
      <w:pPr>
        <w:pStyle w:val="a4"/>
        <w:spacing w:after="0"/>
        <w:ind w:firstLine="567"/>
        <w:jc w:val="both"/>
        <w:rPr>
          <w:rFonts w:cs="Times New Roman"/>
        </w:rPr>
      </w:pPr>
      <w:r w:rsidRPr="00BE3790">
        <w:rPr>
          <w:rFonts w:cs="Times New Roman"/>
        </w:rPr>
        <w:t>- выявление и собирание музейных предметов и музейных коллекций;</w:t>
      </w:r>
    </w:p>
    <w:p w:rsidR="00BE3790" w:rsidRPr="00BE3790" w:rsidRDefault="00BE3790" w:rsidP="00BE3790">
      <w:pPr>
        <w:pStyle w:val="a4"/>
        <w:spacing w:after="0"/>
        <w:ind w:firstLine="567"/>
        <w:jc w:val="both"/>
        <w:rPr>
          <w:rFonts w:cs="Times New Roman"/>
        </w:rPr>
      </w:pPr>
      <w:r w:rsidRPr="00BE3790">
        <w:rPr>
          <w:rFonts w:cs="Times New Roman"/>
        </w:rPr>
        <w:t>- изучение музейных предметов и музейных коллекций;</w:t>
      </w:r>
    </w:p>
    <w:p w:rsidR="00BE3790" w:rsidRPr="00BE3790" w:rsidRDefault="00BE3790" w:rsidP="00BE3790">
      <w:pPr>
        <w:pStyle w:val="a4"/>
        <w:spacing w:after="0"/>
        <w:ind w:firstLine="567"/>
        <w:jc w:val="both"/>
        <w:rPr>
          <w:rFonts w:cs="Times New Roman"/>
        </w:rPr>
      </w:pPr>
      <w:r w:rsidRPr="00BE3790">
        <w:rPr>
          <w:rFonts w:cs="Times New Roman"/>
        </w:rPr>
        <w:t>- публикация музейных предметов и музейных коллекций.</w:t>
      </w:r>
    </w:p>
    <w:p w:rsidR="00BE3790" w:rsidRPr="00BE3790" w:rsidRDefault="008D62EC" w:rsidP="00C676E5">
      <w:pPr>
        <w:pStyle w:val="a7"/>
        <w:ind w:firstLine="567"/>
        <w:rPr>
          <w:rFonts w:ascii="Times New Roman" w:hAnsi="Times New Roman" w:cs="Times New Roman"/>
        </w:rPr>
      </w:pPr>
      <w:r w:rsidRPr="00BE3790">
        <w:rPr>
          <w:rFonts w:ascii="Times New Roman" w:hAnsi="Times New Roman" w:cs="Times New Roman"/>
        </w:rPr>
        <w:t xml:space="preserve">2.2. </w:t>
      </w:r>
      <w:r w:rsidR="00BE3790" w:rsidRPr="00BE3790">
        <w:rPr>
          <w:rFonts w:ascii="Times New Roman" w:hAnsi="Times New Roman" w:cs="Times New Roman"/>
        </w:rPr>
        <w:t>Предметом деятельности Учреждения явля</w:t>
      </w:r>
      <w:r w:rsidR="00C676E5">
        <w:rPr>
          <w:rFonts w:ascii="Times New Roman" w:hAnsi="Times New Roman" w:cs="Times New Roman"/>
        </w:rPr>
        <w:t>е</w:t>
      </w:r>
      <w:r w:rsidR="00BE3790" w:rsidRPr="00BE3790">
        <w:rPr>
          <w:rFonts w:ascii="Times New Roman" w:hAnsi="Times New Roman" w:cs="Times New Roman"/>
        </w:rPr>
        <w:t>тся:</w:t>
      </w:r>
      <w:r w:rsidR="00C676E5">
        <w:rPr>
          <w:rFonts w:ascii="Times New Roman" w:hAnsi="Times New Roman" w:cs="Times New Roman"/>
        </w:rPr>
        <w:t xml:space="preserve"> </w:t>
      </w:r>
      <w:r w:rsidR="00BE3790" w:rsidRPr="00BE3790">
        <w:rPr>
          <w:rFonts w:ascii="Times New Roman" w:eastAsia="Times New Roman" w:hAnsi="Times New Roman" w:cs="Times New Roman"/>
        </w:rPr>
        <w:t>хранение, изучение и публичное представление музейных предметов и музейных коллекций.</w:t>
      </w:r>
    </w:p>
    <w:p w:rsidR="008D62EC" w:rsidRPr="00BE3790" w:rsidRDefault="008D62EC" w:rsidP="00BE3790">
      <w:pPr>
        <w:pStyle w:val="a7"/>
        <w:ind w:firstLine="567"/>
        <w:rPr>
          <w:rFonts w:ascii="Times New Roman" w:hAnsi="Times New Roman" w:cs="Times New Roman"/>
        </w:rPr>
      </w:pPr>
      <w:r w:rsidRPr="00BE3790">
        <w:rPr>
          <w:rFonts w:ascii="Times New Roman" w:hAnsi="Times New Roman" w:cs="Times New Roman"/>
        </w:rPr>
        <w:t>2.3. Для дост</w:t>
      </w:r>
      <w:r w:rsidR="00C676E5">
        <w:rPr>
          <w:rFonts w:ascii="Times New Roman" w:hAnsi="Times New Roman" w:cs="Times New Roman"/>
        </w:rPr>
        <w:t>и</w:t>
      </w:r>
      <w:r w:rsidRPr="00BE3790">
        <w:rPr>
          <w:rFonts w:ascii="Times New Roman" w:hAnsi="Times New Roman" w:cs="Times New Roman"/>
        </w:rPr>
        <w:t>жения целей, указанных в пункте 2.</w:t>
      </w:r>
      <w:r w:rsidR="00BE3790" w:rsidRPr="00BE3790">
        <w:rPr>
          <w:rFonts w:ascii="Times New Roman" w:hAnsi="Times New Roman" w:cs="Times New Roman"/>
        </w:rPr>
        <w:t>1</w:t>
      </w:r>
      <w:r w:rsidRPr="00BE3790">
        <w:rPr>
          <w:rFonts w:ascii="Times New Roman" w:hAnsi="Times New Roman" w:cs="Times New Roman"/>
        </w:rPr>
        <w:t>. настоящего Устава, в порядке, установленном законодательством, Учреждение вправе осуществлять следующие основные виды деятельности:</w:t>
      </w:r>
    </w:p>
    <w:p w:rsidR="008D62EC" w:rsidRPr="00BE3790" w:rsidRDefault="008D62EC" w:rsidP="00BE379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BE3790">
        <w:rPr>
          <w:rFonts w:ascii="Times New Roman" w:hAnsi="Times New Roman" w:cs="Times New Roman"/>
          <w:sz w:val="24"/>
          <w:szCs w:val="24"/>
        </w:rPr>
        <w:t>- деятельность музеев и охрана исторических мест и зданий.</w:t>
      </w:r>
    </w:p>
    <w:p w:rsidR="008D62EC" w:rsidRDefault="008D62EC" w:rsidP="00BE3790">
      <w:pPr>
        <w:pStyle w:val="a7"/>
        <w:ind w:firstLine="567"/>
        <w:rPr>
          <w:rFonts w:ascii="Times New Roman" w:hAnsi="Times New Roman" w:cs="Times New Roman"/>
        </w:rPr>
      </w:pPr>
      <w:r w:rsidRPr="00BE3790">
        <w:rPr>
          <w:rFonts w:ascii="Times New Roman" w:hAnsi="Times New Roman" w:cs="Times New Roman"/>
        </w:rPr>
        <w:t>2.4. Учреждение вправе осуществлять следующие виды приносящей</w:t>
      </w:r>
      <w:r w:rsidRPr="008D62EC">
        <w:rPr>
          <w:rFonts w:ascii="Times New Roman" w:hAnsi="Times New Roman" w:cs="Times New Roman"/>
        </w:rPr>
        <w:t xml:space="preserve"> доходы деятельности лишь постольку, поскольку это служит достижению</w:t>
      </w:r>
      <w:r>
        <w:rPr>
          <w:rFonts w:ascii="Times New Roman" w:hAnsi="Times New Roman" w:cs="Times New Roman"/>
        </w:rPr>
        <w:t xml:space="preserve"> целей,</w:t>
      </w:r>
      <w:r w:rsidRPr="002530E6">
        <w:rPr>
          <w:rFonts w:ascii="Times New Roman" w:hAnsi="Times New Roman" w:cs="Times New Roman"/>
        </w:rPr>
        <w:t xml:space="preserve"> ради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которых она создана и соответствует указанным целям:</w:t>
      </w:r>
    </w:p>
    <w:p w:rsidR="008D62EC" w:rsidRPr="003A7590" w:rsidRDefault="008D62EC" w:rsidP="008D62E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3A7590">
        <w:rPr>
          <w:rFonts w:ascii="Times New Roman" w:hAnsi="Times New Roman" w:cs="Times New Roman"/>
          <w:sz w:val="24"/>
          <w:szCs w:val="24"/>
        </w:rPr>
        <w:t>- сдача внаем собственного</w:t>
      </w:r>
      <w:r>
        <w:rPr>
          <w:rFonts w:ascii="Times New Roman" w:hAnsi="Times New Roman" w:cs="Times New Roman"/>
          <w:sz w:val="24"/>
          <w:szCs w:val="24"/>
        </w:rPr>
        <w:t xml:space="preserve"> нежилого недвижимого имущества.</w:t>
      </w:r>
    </w:p>
    <w:p w:rsidR="008D62EC" w:rsidRPr="002530E6" w:rsidRDefault="008D62EC" w:rsidP="008D62EC">
      <w:pPr>
        <w:pStyle w:val="a7"/>
        <w:ind w:firstLine="567"/>
        <w:rPr>
          <w:rFonts w:ascii="Times New Roman" w:hAnsi="Times New Roman" w:cs="Times New Roman"/>
        </w:rPr>
      </w:pPr>
      <w:r w:rsidRPr="003A7590">
        <w:rPr>
          <w:rFonts w:ascii="Times New Roman" w:hAnsi="Times New Roman" w:cs="Times New Roman"/>
        </w:rPr>
        <w:t>2.5. Доходы</w:t>
      </w:r>
      <w:r>
        <w:rPr>
          <w:rFonts w:ascii="Times New Roman" w:hAnsi="Times New Roman" w:cs="Times New Roman"/>
        </w:rPr>
        <w:t xml:space="preserve">, полученные от осуществления приносящей </w:t>
      </w:r>
      <w:r w:rsidRPr="002530E6">
        <w:rPr>
          <w:rFonts w:ascii="Times New Roman" w:hAnsi="Times New Roman" w:cs="Times New Roman"/>
        </w:rPr>
        <w:t>доходы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 xml:space="preserve">деятельности, в полном объеме поступают в бюджет </w:t>
      </w:r>
      <w:r>
        <w:rPr>
          <w:rFonts w:ascii="Times New Roman" w:hAnsi="Times New Roman" w:cs="Times New Roman"/>
        </w:rPr>
        <w:t>Миньярского городского поселения</w:t>
      </w:r>
      <w:r w:rsidRPr="002530E6">
        <w:rPr>
          <w:rFonts w:ascii="Times New Roman" w:hAnsi="Times New Roman" w:cs="Times New Roman"/>
        </w:rPr>
        <w:t>.</w:t>
      </w:r>
    </w:p>
    <w:p w:rsidR="008D62EC" w:rsidRPr="002530E6" w:rsidRDefault="008D62EC" w:rsidP="008D62EC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Pr="002530E6">
        <w:rPr>
          <w:rFonts w:ascii="Times New Roman" w:hAnsi="Times New Roman" w:cs="Times New Roman"/>
        </w:rPr>
        <w:t>. Цены (тарифы) на оказываемые услуги и продукцию, устанавливаются</w:t>
      </w:r>
      <w:r>
        <w:rPr>
          <w:rFonts w:ascii="Times New Roman" w:hAnsi="Times New Roman" w:cs="Times New Roman"/>
        </w:rPr>
        <w:t xml:space="preserve"> правовыми актами Миньярского городского поселения</w:t>
      </w:r>
      <w:r w:rsidRPr="002530E6">
        <w:rPr>
          <w:rFonts w:ascii="Times New Roman" w:hAnsi="Times New Roman" w:cs="Times New Roman"/>
        </w:rPr>
        <w:t>.</w:t>
      </w:r>
    </w:p>
    <w:p w:rsidR="008D62EC" w:rsidRPr="002530E6" w:rsidRDefault="008D62EC" w:rsidP="008D62EC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Право Учреждения</w:t>
      </w:r>
      <w:r w:rsidRPr="002530E6">
        <w:rPr>
          <w:rFonts w:ascii="Times New Roman" w:hAnsi="Times New Roman" w:cs="Times New Roman"/>
        </w:rPr>
        <w:t xml:space="preserve"> ос</w:t>
      </w:r>
      <w:r>
        <w:rPr>
          <w:rFonts w:ascii="Times New Roman" w:hAnsi="Times New Roman" w:cs="Times New Roman"/>
        </w:rPr>
        <w:t xml:space="preserve">уществлять лицензируемый вид </w:t>
      </w:r>
      <w:r w:rsidRPr="002530E6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возникает у Учреждения с момента получения лицензии или в указанный в ней</w:t>
      </w:r>
      <w:r>
        <w:rPr>
          <w:rFonts w:ascii="Times New Roman" w:hAnsi="Times New Roman" w:cs="Times New Roman"/>
        </w:rPr>
        <w:t xml:space="preserve"> срок и прекращается по истечении срока ее действия, если иное</w:t>
      </w:r>
      <w:r w:rsidRPr="002530E6">
        <w:rPr>
          <w:rFonts w:ascii="Times New Roman" w:hAnsi="Times New Roman" w:cs="Times New Roman"/>
        </w:rPr>
        <w:t xml:space="preserve"> не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установлено законодательством Российской Федерации.</w:t>
      </w:r>
    </w:p>
    <w:p w:rsidR="008D62EC" w:rsidRPr="002530E6" w:rsidRDefault="008D62EC" w:rsidP="008D62EC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Учредитель формирует и утверждает муниципальные задания </w:t>
      </w:r>
      <w:r w:rsidRPr="002530E6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Учреждения в соответствии с основными видами деятельности </w:t>
      </w:r>
      <w:r w:rsidRPr="002530E6">
        <w:rPr>
          <w:rFonts w:ascii="Times New Roman" w:hAnsi="Times New Roman" w:cs="Times New Roman"/>
        </w:rPr>
        <w:t>Учреждения,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указанными в настоящем разделе.</w:t>
      </w:r>
    </w:p>
    <w:p w:rsidR="005957D6" w:rsidRPr="00AC27F4" w:rsidRDefault="005957D6" w:rsidP="00AC27F4">
      <w:pPr>
        <w:pStyle w:val="a4"/>
        <w:spacing w:after="0"/>
        <w:ind w:firstLine="567"/>
        <w:jc w:val="both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3. ИМУЩЕСТВО И ФИНАНСЫ УЧРЕЖДЕНИЯ</w:t>
      </w:r>
    </w:p>
    <w:p w:rsidR="005957D6" w:rsidRPr="00AC27F4" w:rsidRDefault="005957D6" w:rsidP="00AC27F4">
      <w:pPr>
        <w:pStyle w:val="a4"/>
        <w:spacing w:after="0"/>
        <w:jc w:val="both"/>
      </w:pPr>
    </w:p>
    <w:p w:rsidR="00200D59" w:rsidRPr="00AC27F4" w:rsidRDefault="001C0109" w:rsidP="00200D59">
      <w:pPr>
        <w:pStyle w:val="a4"/>
        <w:spacing w:after="0"/>
        <w:ind w:firstLine="567"/>
        <w:jc w:val="both"/>
      </w:pPr>
      <w:r w:rsidRPr="00AC27F4">
        <w:t xml:space="preserve">3.1. </w:t>
      </w:r>
      <w:r w:rsidR="00200D59" w:rsidRPr="00AC27F4">
        <w:t>Имущество Учреждения является муниципальной собственностью Миньярского городского поселения.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Имущество Учреждения закрепляется за ним на праве оперативного управления Учредителем.</w:t>
      </w:r>
    </w:p>
    <w:p w:rsidR="00200D59" w:rsidRDefault="00200D59" w:rsidP="00AC27F4">
      <w:pPr>
        <w:pStyle w:val="a4"/>
        <w:spacing w:after="0"/>
        <w:ind w:firstLine="567"/>
        <w:jc w:val="both"/>
      </w:pPr>
      <w:r>
        <w:t>Земельный участок, необходимый для выполнения Учреждением своих уставных целей, предоставляется ему на праве постоянного (бессрочного) пользования.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3.2. Источниками формирования имущества</w:t>
      </w:r>
      <w:r w:rsidR="00200D59">
        <w:t xml:space="preserve"> и финансовых ресурсов</w:t>
      </w:r>
      <w:r w:rsidRPr="00AC27F4">
        <w:t xml:space="preserve"> Учреждения являются: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- имущество, закрепленное за ним на праве оперативного управления;</w:t>
      </w:r>
    </w:p>
    <w:p w:rsidR="00200D59" w:rsidRDefault="00200D59" w:rsidP="00AC27F4">
      <w:pPr>
        <w:pStyle w:val="a4"/>
        <w:spacing w:after="0"/>
        <w:ind w:firstLine="567"/>
        <w:jc w:val="both"/>
      </w:pPr>
      <w:r>
        <w:t xml:space="preserve">- имущество, приобретенное Учреждением </w:t>
      </w:r>
      <w:r w:rsidR="0045472C">
        <w:t>з</w:t>
      </w:r>
      <w:r>
        <w:t xml:space="preserve">а счет средств, выделенных </w:t>
      </w:r>
      <w:r w:rsidR="0045472C">
        <w:t>из бюджета Миньярского городского поселения</w:t>
      </w:r>
      <w:r>
        <w:t xml:space="preserve"> на приобретение такого имущества;</w:t>
      </w:r>
    </w:p>
    <w:p w:rsidR="00200D59" w:rsidRDefault="00200D59" w:rsidP="00AC27F4">
      <w:pPr>
        <w:pStyle w:val="a4"/>
        <w:spacing w:after="0"/>
        <w:ind w:firstLine="567"/>
        <w:jc w:val="both"/>
      </w:pPr>
      <w:r>
        <w:t>- средства бюджета Миньярского городского поселения, выделенные в соответствии с бюджетной сметой;</w:t>
      </w:r>
    </w:p>
    <w:p w:rsidR="005957D6" w:rsidRPr="00AC27F4" w:rsidRDefault="00200D59" w:rsidP="00AC27F4">
      <w:pPr>
        <w:pStyle w:val="a4"/>
        <w:spacing w:after="0"/>
        <w:ind w:firstLine="567"/>
        <w:jc w:val="both"/>
      </w:pPr>
      <w:r>
        <w:t>- безвозмездные, добровольные и благотворительные взносы от юридических и физических лиц (в том числе иностранных)</w:t>
      </w:r>
      <w:r w:rsidR="001C0109" w:rsidRPr="00AC27F4">
        <w:t>;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- иные источники, не запрещенные действующим законодательством.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При осуществлении права оперативного управления </w:t>
      </w:r>
      <w:r w:rsidRPr="00AE13AF">
        <w:rPr>
          <w:rFonts w:ascii="Times New Roman" w:hAnsi="Times New Roman" w:cs="Times New Roman"/>
        </w:rPr>
        <w:t>имуществом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Учреждение обязано: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эффективно использовать имущество;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обеспечивать сохранность и использование имущества строго </w:t>
      </w:r>
      <w:r w:rsidRPr="00AE13A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целевому назначению;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AE13AF">
        <w:rPr>
          <w:rFonts w:ascii="Times New Roman" w:hAnsi="Times New Roman" w:cs="Times New Roman"/>
        </w:rPr>
        <w:t>не допускать ухудшения техническо</w:t>
      </w:r>
      <w:r>
        <w:rPr>
          <w:rFonts w:ascii="Times New Roman" w:hAnsi="Times New Roman" w:cs="Times New Roman"/>
        </w:rPr>
        <w:t xml:space="preserve">го состояния имущества, помимо </w:t>
      </w:r>
      <w:r w:rsidRPr="00AE13AF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ухудшения, связанного с нормативным износом в процессе эксплуатации;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осуществлять капитальный и текущий ремонт имущества в </w:t>
      </w:r>
      <w:r w:rsidRPr="00AE13AF">
        <w:rPr>
          <w:rFonts w:ascii="Times New Roman" w:hAnsi="Times New Roman" w:cs="Times New Roman"/>
        </w:rPr>
        <w:t>пределах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утвержденной бюджетной сметы;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представлять имущество к учету в реестре муниципальной собственности</w:t>
      </w:r>
      <w:r>
        <w:rPr>
          <w:rFonts w:ascii="Times New Roman" w:hAnsi="Times New Roman" w:cs="Times New Roman"/>
        </w:rPr>
        <w:t xml:space="preserve"> Миньярского городского поселения</w:t>
      </w:r>
      <w:r w:rsidRPr="00AE13AF">
        <w:rPr>
          <w:rFonts w:ascii="Times New Roman" w:hAnsi="Times New Roman" w:cs="Times New Roman"/>
        </w:rPr>
        <w:t xml:space="preserve"> в установленном порядке.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Учреждение использует бюджетные средства в соответствии</w:t>
      </w:r>
      <w:r w:rsidRPr="00AE13AF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утвержденной Учредителем бюджетной сметой.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Pr="00AE13AF">
        <w:rPr>
          <w:rFonts w:ascii="Times New Roman" w:hAnsi="Times New Roman" w:cs="Times New Roman"/>
        </w:rPr>
        <w:t>. Учредитель в отношен</w:t>
      </w:r>
      <w:r>
        <w:rPr>
          <w:rFonts w:ascii="Times New Roman" w:hAnsi="Times New Roman" w:cs="Times New Roman"/>
        </w:rPr>
        <w:t xml:space="preserve">ии имущества, закрепленного за </w:t>
      </w:r>
      <w:r w:rsidRPr="00AE13AF">
        <w:rPr>
          <w:rFonts w:ascii="Times New Roman" w:hAnsi="Times New Roman" w:cs="Times New Roman"/>
        </w:rPr>
        <w:t>Учреждением,</w:t>
      </w:r>
      <w:r>
        <w:rPr>
          <w:rFonts w:ascii="Times New Roman" w:hAnsi="Times New Roman" w:cs="Times New Roman"/>
        </w:rPr>
        <w:t xml:space="preserve"> либо приобретенного Учреждением за счет средств, выделенных</w:t>
      </w:r>
      <w:r w:rsidRPr="00AE13AF">
        <w:rPr>
          <w:rFonts w:ascii="Times New Roman" w:hAnsi="Times New Roman" w:cs="Times New Roman"/>
        </w:rPr>
        <w:t xml:space="preserve"> ему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Учре</w:t>
      </w:r>
      <w:r>
        <w:rPr>
          <w:rFonts w:ascii="Times New Roman" w:hAnsi="Times New Roman" w:cs="Times New Roman"/>
        </w:rPr>
        <w:t xml:space="preserve">дителем на приобретение такого имущества, вправе изъять </w:t>
      </w:r>
      <w:r w:rsidRPr="00AE13AF">
        <w:rPr>
          <w:rFonts w:ascii="Times New Roman" w:hAnsi="Times New Roman" w:cs="Times New Roman"/>
        </w:rPr>
        <w:t>излишнее,</w:t>
      </w:r>
      <w:r>
        <w:rPr>
          <w:rFonts w:ascii="Times New Roman" w:hAnsi="Times New Roman" w:cs="Times New Roman"/>
        </w:rPr>
        <w:t xml:space="preserve"> неиспользуемое либо</w:t>
      </w:r>
      <w:r w:rsidRPr="00AE13AF">
        <w:rPr>
          <w:rFonts w:ascii="Times New Roman" w:hAnsi="Times New Roman" w:cs="Times New Roman"/>
        </w:rPr>
        <w:t xml:space="preserve"> используемое</w:t>
      </w:r>
      <w:r>
        <w:rPr>
          <w:rFonts w:ascii="Times New Roman" w:hAnsi="Times New Roman" w:cs="Times New Roman"/>
        </w:rPr>
        <w:t xml:space="preserve"> не по назначению имущество</w:t>
      </w:r>
      <w:r w:rsidRPr="00AE13AF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распорядиться им по своему усмотрению.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Pr="00AE13AF">
        <w:rPr>
          <w:rFonts w:ascii="Times New Roman" w:hAnsi="Times New Roman" w:cs="Times New Roman"/>
        </w:rPr>
        <w:t xml:space="preserve">. </w:t>
      </w:r>
      <w:proofErr w:type="gramStart"/>
      <w:r w:rsidRPr="00AE13AF">
        <w:rPr>
          <w:rFonts w:ascii="Times New Roman" w:hAnsi="Times New Roman" w:cs="Times New Roman"/>
        </w:rPr>
        <w:t>В бюд</w:t>
      </w:r>
      <w:r>
        <w:rPr>
          <w:rFonts w:ascii="Times New Roman" w:hAnsi="Times New Roman" w:cs="Times New Roman"/>
        </w:rPr>
        <w:t>жетной смете Учреждения должны быть отражены</w:t>
      </w:r>
      <w:r w:rsidRPr="00AE13AF">
        <w:rPr>
          <w:rFonts w:ascii="Times New Roman" w:hAnsi="Times New Roman" w:cs="Times New Roman"/>
        </w:rPr>
        <w:t xml:space="preserve"> все доходы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Учреждения, получаемые</w:t>
      </w:r>
      <w:r>
        <w:rPr>
          <w:rFonts w:ascii="Times New Roman" w:hAnsi="Times New Roman" w:cs="Times New Roman"/>
        </w:rPr>
        <w:t xml:space="preserve"> как из бюджета и внебюджетных фондов, так и </w:t>
      </w:r>
      <w:r w:rsidRPr="00AE13A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осуществления приносящей дохо</w:t>
      </w:r>
      <w:r>
        <w:rPr>
          <w:rFonts w:ascii="Times New Roman" w:hAnsi="Times New Roman" w:cs="Times New Roman"/>
        </w:rPr>
        <w:t xml:space="preserve">ды деятельности, в том числе доходы </w:t>
      </w:r>
      <w:r w:rsidRPr="00AE13A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оказания платных услуг, другие доходы, получаемые от </w:t>
      </w:r>
      <w:r w:rsidRPr="00AE13AF">
        <w:rPr>
          <w:rFonts w:ascii="Times New Roman" w:hAnsi="Times New Roman" w:cs="Times New Roman"/>
        </w:rPr>
        <w:t>использования</w:t>
      </w:r>
      <w:r>
        <w:rPr>
          <w:rFonts w:ascii="Times New Roman" w:hAnsi="Times New Roman" w:cs="Times New Roman"/>
        </w:rPr>
        <w:t xml:space="preserve"> муниципальной собственности, закрепленной за Учреждением на</w:t>
      </w:r>
      <w:r w:rsidRPr="00AE13AF">
        <w:rPr>
          <w:rFonts w:ascii="Times New Roman" w:hAnsi="Times New Roman" w:cs="Times New Roman"/>
        </w:rPr>
        <w:t xml:space="preserve"> праве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оперативного управления.</w:t>
      </w:r>
      <w:proofErr w:type="gramEnd"/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</w:t>
      </w:r>
      <w:r w:rsidRPr="00AE13AF">
        <w:rPr>
          <w:rFonts w:ascii="Times New Roman" w:hAnsi="Times New Roman" w:cs="Times New Roman"/>
        </w:rPr>
        <w:t>. Учреждение не вправе: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выступать учредителем (участником) юридических лиц;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получать и предоставлять кредиты (займы), приобретать ценные бумаги;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совершать сделки, возможным последствием которых является отчуждение</w:t>
      </w:r>
      <w:r>
        <w:rPr>
          <w:rFonts w:ascii="Times New Roman" w:hAnsi="Times New Roman" w:cs="Times New Roman"/>
        </w:rPr>
        <w:t xml:space="preserve"> или обременение имущества, закрепленного за ним</w:t>
      </w:r>
      <w:r w:rsidRPr="00AE13AF">
        <w:rPr>
          <w:rFonts w:ascii="Times New Roman" w:hAnsi="Times New Roman" w:cs="Times New Roman"/>
        </w:rPr>
        <w:t xml:space="preserve"> Уч</w:t>
      </w:r>
      <w:r>
        <w:rPr>
          <w:rFonts w:ascii="Times New Roman" w:hAnsi="Times New Roman" w:cs="Times New Roman"/>
        </w:rPr>
        <w:t xml:space="preserve">редителем </w:t>
      </w:r>
      <w:r w:rsidRPr="00AE13AF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приобретенного Учреждением за счет средств, выделенных ему Учредителем на</w:t>
      </w:r>
      <w:r>
        <w:rPr>
          <w:rFonts w:ascii="Times New Roman" w:hAnsi="Times New Roman" w:cs="Times New Roman"/>
        </w:rPr>
        <w:t xml:space="preserve"> приобретение такого имущества, если иное не установлено </w:t>
      </w:r>
      <w:r w:rsidRPr="00AE13AF">
        <w:rPr>
          <w:rFonts w:ascii="Times New Roman" w:hAnsi="Times New Roman" w:cs="Times New Roman"/>
        </w:rPr>
        <w:t>действующим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законодательством Российской Федерации.</w:t>
      </w:r>
    </w:p>
    <w:p w:rsid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 За искажение отчетности должностные лица Учреждения</w:t>
      </w:r>
      <w:r w:rsidRPr="00AE13AF">
        <w:rPr>
          <w:rFonts w:ascii="Times New Roman" w:hAnsi="Times New Roman" w:cs="Times New Roman"/>
        </w:rPr>
        <w:t xml:space="preserve"> несут</w:t>
      </w:r>
      <w:r>
        <w:rPr>
          <w:rFonts w:ascii="Times New Roman" w:hAnsi="Times New Roman" w:cs="Times New Roman"/>
        </w:rPr>
        <w:t xml:space="preserve"> установленную действующим законодательством Российской </w:t>
      </w:r>
      <w:r w:rsidRPr="00AE13AF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дисциплинарную, административную и уголовную ответственность.</w:t>
      </w:r>
    </w:p>
    <w:p w:rsidR="005957D6" w:rsidRPr="00AE13AF" w:rsidRDefault="001C0109" w:rsidP="00AE13AF">
      <w:pPr>
        <w:pStyle w:val="a7"/>
        <w:ind w:firstLine="567"/>
        <w:rPr>
          <w:rFonts w:ascii="Times New Roman" w:hAnsi="Times New Roman" w:cs="Times New Roman"/>
        </w:rPr>
      </w:pPr>
      <w:r w:rsidRPr="00AE13AF">
        <w:rPr>
          <w:rFonts w:ascii="Times New Roman" w:hAnsi="Times New Roman" w:cs="Times New Roman"/>
        </w:rPr>
        <w:t xml:space="preserve">3.9. </w:t>
      </w:r>
      <w:proofErr w:type="gramStart"/>
      <w:r w:rsidRPr="00AE13AF">
        <w:rPr>
          <w:rFonts w:ascii="Times New Roman" w:hAnsi="Times New Roman" w:cs="Times New Roman"/>
        </w:rPr>
        <w:t>Контроль за</w:t>
      </w:r>
      <w:proofErr w:type="gramEnd"/>
      <w:r w:rsidRPr="00AE13AF">
        <w:rPr>
          <w:rFonts w:ascii="Times New Roman" w:hAnsi="Times New Roman" w:cs="Times New Roman"/>
        </w:rPr>
        <w:t xml:space="preserve"> использованием по назначению и сохранностью имущества, закрепленного за Учреждением на праве оперативного управления, осуществляет Учредителем в установленном законодательством порядке.</w:t>
      </w: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4. ПРАВА И ОБЯЗАННОСТИ УЧРЕЖДЕНИЯ</w:t>
      </w: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B73A66" w:rsidRDefault="001C0109" w:rsidP="00AC27F4">
      <w:pPr>
        <w:pStyle w:val="a4"/>
        <w:spacing w:after="0"/>
        <w:ind w:firstLine="567"/>
        <w:jc w:val="both"/>
        <w:rPr>
          <w:rFonts w:cs="Times New Roman"/>
        </w:rPr>
      </w:pPr>
      <w:r w:rsidRPr="00B73A66">
        <w:rPr>
          <w:rFonts w:cs="Times New Roman"/>
        </w:rPr>
        <w:t>4.1. Для выполнения уставных целей Учреждение имеет право в порядке, установленном законодательством Российской Федерации: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заключать и оплачивать муниципальные контракты, иные </w:t>
      </w:r>
      <w:r w:rsidRPr="00B73A66">
        <w:rPr>
          <w:rFonts w:ascii="Times New Roman" w:hAnsi="Times New Roman" w:cs="Times New Roman"/>
        </w:rPr>
        <w:t>договоры,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подлежащие исполнению</w:t>
      </w:r>
      <w:r>
        <w:rPr>
          <w:rFonts w:ascii="Times New Roman" w:hAnsi="Times New Roman" w:cs="Times New Roman"/>
        </w:rPr>
        <w:t xml:space="preserve"> за счет бюджетных средств, </w:t>
      </w:r>
      <w:r w:rsidRPr="00B73A66">
        <w:rPr>
          <w:rFonts w:ascii="Times New Roman" w:hAnsi="Times New Roman" w:cs="Times New Roman"/>
        </w:rPr>
        <w:t>в пределах доведенн</w:t>
      </w:r>
      <w:r>
        <w:rPr>
          <w:rFonts w:ascii="Times New Roman" w:hAnsi="Times New Roman" w:cs="Times New Roman"/>
        </w:rPr>
        <w:t>ых Учреждению лимитов</w:t>
      </w:r>
      <w:r w:rsidRPr="00B73A66">
        <w:rPr>
          <w:rFonts w:ascii="Times New Roman" w:hAnsi="Times New Roman" w:cs="Times New Roman"/>
        </w:rPr>
        <w:t xml:space="preserve"> бюджетных</w:t>
      </w:r>
      <w:r>
        <w:rPr>
          <w:rFonts w:ascii="Times New Roman" w:hAnsi="Times New Roman" w:cs="Times New Roman"/>
        </w:rPr>
        <w:t xml:space="preserve"> обязательств, если иное не установлено действующим</w:t>
      </w:r>
      <w:r w:rsidRPr="00B73A66">
        <w:rPr>
          <w:rFonts w:ascii="Times New Roman" w:hAnsi="Times New Roman" w:cs="Times New Roman"/>
        </w:rPr>
        <w:t xml:space="preserve"> законодательством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Российской Федерации, и с учетом принят</w:t>
      </w:r>
      <w:r>
        <w:rPr>
          <w:rFonts w:ascii="Times New Roman" w:hAnsi="Times New Roman" w:cs="Times New Roman"/>
        </w:rPr>
        <w:t>ых и неисполненных обязательств;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осуществлять в отношении закрепленного за ним имущества </w:t>
      </w:r>
      <w:r w:rsidRPr="00B73A66">
        <w:rPr>
          <w:rFonts w:ascii="Times New Roman" w:hAnsi="Times New Roman" w:cs="Times New Roman"/>
        </w:rPr>
        <w:t>права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владения, пользования и распоряжения в пределах, установленных законом, в</w:t>
      </w:r>
      <w:r>
        <w:rPr>
          <w:rFonts w:ascii="Times New Roman" w:hAnsi="Times New Roman" w:cs="Times New Roman"/>
        </w:rPr>
        <w:t xml:space="preserve"> соответствии с целями  своей </w:t>
      </w:r>
      <w:r w:rsidRPr="00B73A66">
        <w:rPr>
          <w:rFonts w:ascii="Times New Roman" w:hAnsi="Times New Roman" w:cs="Times New Roman"/>
        </w:rPr>
        <w:t xml:space="preserve">деятельности, </w:t>
      </w:r>
      <w:r>
        <w:rPr>
          <w:rFonts w:ascii="Times New Roman" w:hAnsi="Times New Roman" w:cs="Times New Roman"/>
        </w:rPr>
        <w:t>заданиями Учредителя</w:t>
      </w:r>
      <w:r w:rsidRPr="00B73A66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назначением имущества;</w:t>
      </w:r>
      <w:proofErr w:type="gramEnd"/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осуществлять материально-те</w:t>
      </w:r>
      <w:r>
        <w:rPr>
          <w:rFonts w:ascii="Times New Roman" w:hAnsi="Times New Roman" w:cs="Times New Roman"/>
        </w:rPr>
        <w:t xml:space="preserve">хническое обеспечение объектов </w:t>
      </w:r>
      <w:r w:rsidRPr="00B73A66">
        <w:rPr>
          <w:rFonts w:ascii="Times New Roman" w:hAnsi="Times New Roman" w:cs="Times New Roman"/>
        </w:rPr>
        <w:t>имеющихся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в оперативном управлении;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открывать лицевые счета в территориальном органе </w:t>
      </w:r>
      <w:r w:rsidRPr="00B73A66">
        <w:rPr>
          <w:rFonts w:ascii="Times New Roman" w:hAnsi="Times New Roman" w:cs="Times New Roman"/>
        </w:rPr>
        <w:t>Федерального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казначейства;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планировать свою деятельность по согласованию с учредителем;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получать лицензии, необходимые для осуществления видов деятельности,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предусмотренных настоящим Уставом.</w:t>
      </w:r>
    </w:p>
    <w:p w:rsidR="005957D6" w:rsidRPr="00B73A66" w:rsidRDefault="001C0109" w:rsidP="00AC27F4">
      <w:pPr>
        <w:pStyle w:val="a4"/>
        <w:spacing w:after="0"/>
        <w:ind w:firstLine="567"/>
        <w:jc w:val="both"/>
        <w:rPr>
          <w:rFonts w:cs="Times New Roman"/>
        </w:rPr>
      </w:pPr>
      <w:r w:rsidRPr="00B73A66">
        <w:rPr>
          <w:rFonts w:cs="Times New Roman"/>
        </w:rPr>
        <w:t>4.2. Учреждение обязано: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осуществлять деятельность в соответствии с </w:t>
      </w:r>
      <w:r w:rsidRPr="00B73A66">
        <w:rPr>
          <w:rFonts w:ascii="Times New Roman" w:hAnsi="Times New Roman" w:cs="Times New Roman"/>
        </w:rPr>
        <w:t>действующим</w:t>
      </w:r>
      <w:r>
        <w:rPr>
          <w:rFonts w:ascii="Times New Roman" w:hAnsi="Times New Roman" w:cs="Times New Roman"/>
        </w:rPr>
        <w:t xml:space="preserve"> законодательством Российской Федерации, нормативным правовым </w:t>
      </w:r>
      <w:r w:rsidRPr="00B73A66">
        <w:rPr>
          <w:rFonts w:ascii="Times New Roman" w:hAnsi="Times New Roman" w:cs="Times New Roman"/>
        </w:rPr>
        <w:t>актам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Челябинской области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lastRenderedPageBreak/>
        <w:t>Миньярского городского поселения</w:t>
      </w:r>
      <w:r w:rsidRPr="00B73A66">
        <w:rPr>
          <w:rFonts w:ascii="Times New Roman" w:hAnsi="Times New Roman" w:cs="Times New Roman"/>
        </w:rPr>
        <w:t xml:space="preserve"> и настоящим Уставом;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нести ответственность в соответствии с действующим законодательством</w:t>
      </w:r>
      <w:r>
        <w:rPr>
          <w:rFonts w:ascii="Times New Roman" w:hAnsi="Times New Roman" w:cs="Times New Roman"/>
        </w:rPr>
        <w:t xml:space="preserve"> з</w:t>
      </w:r>
      <w:r w:rsidRPr="00B73A6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нарушение обязательств;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принимать и (или) исполнять</w:t>
      </w:r>
      <w:r>
        <w:rPr>
          <w:rFonts w:ascii="Times New Roman" w:hAnsi="Times New Roman" w:cs="Times New Roman"/>
        </w:rPr>
        <w:t xml:space="preserve"> в пределах доведенных лимитов </w:t>
      </w:r>
      <w:r w:rsidRPr="00B73A66">
        <w:rPr>
          <w:rFonts w:ascii="Times New Roman" w:hAnsi="Times New Roman" w:cs="Times New Roman"/>
        </w:rPr>
        <w:t>бюджетных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обязательств и (или) бюджетных ассигнований бюджетные обязательства;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обеспечивать результативность, целевой характер</w:t>
      </w:r>
      <w:r w:rsidRPr="00B73A66">
        <w:rPr>
          <w:rFonts w:ascii="Times New Roman" w:hAnsi="Times New Roman" w:cs="Times New Roman"/>
        </w:rPr>
        <w:t xml:space="preserve"> использования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предусмотренных ему бюджетных ассигнований;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вносить Учредителю предложения по изменению бюджетной росписи;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составлять и исполнять бюджетную смету;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обеспечивать для ра</w:t>
      </w:r>
      <w:r>
        <w:rPr>
          <w:rFonts w:ascii="Times New Roman" w:hAnsi="Times New Roman" w:cs="Times New Roman"/>
        </w:rPr>
        <w:t xml:space="preserve">ботников Учреждения безопасные условия труда </w:t>
      </w:r>
      <w:r w:rsidRPr="00B73A6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социальные гарантии в соответствии с действующим </w:t>
      </w:r>
      <w:r w:rsidRPr="00B73A66">
        <w:rPr>
          <w:rStyle w:val="a6"/>
          <w:rFonts w:ascii="Times New Roman" w:hAnsi="Times New Roman" w:cs="Times New Roman"/>
          <w:b w:val="0"/>
          <w:color w:val="auto"/>
        </w:rPr>
        <w:t>законодательством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Российской Федерации;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хранить и использовать в установленном</w:t>
      </w:r>
      <w:r>
        <w:rPr>
          <w:rFonts w:ascii="Times New Roman" w:hAnsi="Times New Roman" w:cs="Times New Roman"/>
        </w:rPr>
        <w:t xml:space="preserve"> порядке документы по </w:t>
      </w:r>
      <w:r w:rsidRPr="00B73A66">
        <w:rPr>
          <w:rFonts w:ascii="Times New Roman" w:hAnsi="Times New Roman" w:cs="Times New Roman"/>
        </w:rPr>
        <w:t>личному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составу;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73A66">
        <w:rPr>
          <w:rFonts w:ascii="Times New Roman" w:hAnsi="Times New Roman" w:cs="Times New Roman"/>
        </w:rPr>
        <w:t xml:space="preserve"> вести бюджетный учет в порядке, определенном законодательством;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73A66" w:rsidRPr="00B73A66">
        <w:rPr>
          <w:rFonts w:ascii="Times New Roman" w:hAnsi="Times New Roman" w:cs="Times New Roman"/>
        </w:rPr>
        <w:t>формировать и представлять бюджетную отчетность получателя бюджетных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средств Учредителю;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3A66" w:rsidRPr="00B73A66">
        <w:rPr>
          <w:rFonts w:ascii="Times New Roman" w:hAnsi="Times New Roman" w:cs="Times New Roman"/>
        </w:rPr>
        <w:t xml:space="preserve"> предоставлять</w:t>
      </w:r>
      <w:r>
        <w:rPr>
          <w:rFonts w:ascii="Times New Roman" w:hAnsi="Times New Roman" w:cs="Times New Roman"/>
        </w:rPr>
        <w:t xml:space="preserve"> по запросам или при проведении</w:t>
      </w:r>
      <w:r w:rsidR="00B73A66" w:rsidRPr="00B73A66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 xml:space="preserve">оверки </w:t>
      </w:r>
      <w:r w:rsidR="00B73A66" w:rsidRPr="00B73A66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Учреждения документы и материалы, связанные с деятельностью Учреждения;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платить налоги и производить иные обязательные </w:t>
      </w:r>
      <w:r w:rsidR="00B73A66" w:rsidRPr="00B73A66">
        <w:rPr>
          <w:rFonts w:ascii="Times New Roman" w:hAnsi="Times New Roman" w:cs="Times New Roman"/>
        </w:rPr>
        <w:t>отчисления,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предусмотренные действующим законодательством Российской Федерации;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 </w:t>
      </w:r>
      <w:r w:rsidR="00B73A66" w:rsidRPr="00B73A66">
        <w:rPr>
          <w:rFonts w:ascii="Times New Roman" w:hAnsi="Times New Roman" w:cs="Times New Roman"/>
        </w:rPr>
        <w:t>нарушать</w:t>
      </w:r>
      <w:r>
        <w:rPr>
          <w:rFonts w:ascii="Times New Roman" w:hAnsi="Times New Roman" w:cs="Times New Roman"/>
        </w:rPr>
        <w:t xml:space="preserve"> правил безопасности</w:t>
      </w:r>
      <w:r w:rsidR="00B73A66" w:rsidRPr="00B73A66">
        <w:rPr>
          <w:rFonts w:ascii="Times New Roman" w:hAnsi="Times New Roman" w:cs="Times New Roman"/>
        </w:rPr>
        <w:t xml:space="preserve"> производства,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санитарно-гигиенические нормы и требования по защите здоровья граждан;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своевременно подавать бюджетные заявки или иные</w:t>
      </w:r>
      <w:r w:rsidR="00B73A66" w:rsidRPr="00B73A66">
        <w:rPr>
          <w:rFonts w:ascii="Times New Roman" w:hAnsi="Times New Roman" w:cs="Times New Roman"/>
        </w:rPr>
        <w:t xml:space="preserve"> документы,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подтверждающие право на получение бюджетных средств;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73A66" w:rsidRPr="00B73A66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оевременно представлять отчет и</w:t>
      </w:r>
      <w:r w:rsidR="00B73A66" w:rsidRPr="00B73A66">
        <w:rPr>
          <w:rFonts w:ascii="Times New Roman" w:hAnsi="Times New Roman" w:cs="Times New Roman"/>
        </w:rPr>
        <w:t xml:space="preserve"> иные </w:t>
      </w:r>
      <w:r>
        <w:rPr>
          <w:rFonts w:ascii="Times New Roman" w:hAnsi="Times New Roman" w:cs="Times New Roman"/>
        </w:rPr>
        <w:t>сведения об и</w:t>
      </w:r>
      <w:r w:rsidR="00B73A66" w:rsidRPr="00B73A66">
        <w:rPr>
          <w:rFonts w:ascii="Times New Roman" w:hAnsi="Times New Roman" w:cs="Times New Roman"/>
        </w:rPr>
        <w:t>спользовании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бюджетных средств и закрепленного имущества.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4.3. Учреждение вправе осуществлять иные права и </w:t>
      </w:r>
      <w:proofErr w:type="gramStart"/>
      <w:r w:rsidRPr="00AC27F4">
        <w:t>несет иные обязанности</w:t>
      </w:r>
      <w:proofErr w:type="gramEnd"/>
      <w:r w:rsidRPr="00AC27F4">
        <w:t xml:space="preserve"> в соответствии с законодательством и настоящим Уставом.</w:t>
      </w:r>
    </w:p>
    <w:p w:rsidR="005957D6" w:rsidRPr="00AC27F4" w:rsidRDefault="005957D6" w:rsidP="00AC27F4">
      <w:pPr>
        <w:pStyle w:val="a4"/>
        <w:spacing w:after="0"/>
        <w:ind w:firstLine="567"/>
        <w:jc w:val="both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5. УПРАВЛЕНИЕ УЧРЕЖДЕНИЕМ</w:t>
      </w:r>
    </w:p>
    <w:p w:rsidR="00553688" w:rsidRDefault="00553688" w:rsidP="00AC27F4">
      <w:pPr>
        <w:pStyle w:val="a4"/>
        <w:spacing w:after="0"/>
        <w:ind w:firstLine="567"/>
        <w:jc w:val="both"/>
      </w:pPr>
    </w:p>
    <w:p w:rsidR="002A37FD" w:rsidRDefault="00553688" w:rsidP="00AC27F4">
      <w:pPr>
        <w:pStyle w:val="a4"/>
        <w:spacing w:after="0"/>
        <w:ind w:firstLine="567"/>
        <w:jc w:val="both"/>
      </w:pPr>
      <w:r>
        <w:t>5.1. Управление Учреждением осуществляется в соответствии с действующим законодательством Российской Федерации и настоящим Уставом.</w:t>
      </w:r>
    </w:p>
    <w:p w:rsidR="00553688" w:rsidRPr="00AC27F4" w:rsidRDefault="00553688" w:rsidP="00AC27F4">
      <w:pPr>
        <w:pStyle w:val="a4"/>
        <w:spacing w:after="0"/>
        <w:ind w:firstLine="567"/>
        <w:jc w:val="both"/>
      </w:pPr>
      <w:r>
        <w:t>5.2. Общее управление Учреждением осуществляет Администрация Миньярского городского поселения в лице главы Миньярского городского поселения.</w:t>
      </w:r>
    </w:p>
    <w:p w:rsidR="00553688" w:rsidRDefault="00553688" w:rsidP="00553688">
      <w:pPr>
        <w:pStyle w:val="a4"/>
        <w:spacing w:after="0"/>
        <w:ind w:firstLine="567"/>
        <w:jc w:val="both"/>
      </w:pPr>
      <w:r>
        <w:t>5.3. К компетенции Администрации Миньярского городского поселения относится:</w:t>
      </w:r>
    </w:p>
    <w:p w:rsidR="00553688" w:rsidRPr="00553688" w:rsidRDefault="00553688" w:rsidP="00553688">
      <w:pPr>
        <w:pStyle w:val="a4"/>
        <w:spacing w:after="0"/>
        <w:ind w:firstLine="567"/>
        <w:jc w:val="both"/>
      </w:pPr>
      <w:r>
        <w:t xml:space="preserve">- определение основных </w:t>
      </w:r>
      <w:r w:rsidRPr="00553688">
        <w:t xml:space="preserve">направлений </w:t>
      </w:r>
      <w:r>
        <w:t xml:space="preserve">деятельности </w:t>
      </w:r>
      <w:r w:rsidRPr="00553688">
        <w:t>Учреждения,</w:t>
      </w:r>
      <w:r>
        <w:t xml:space="preserve"> утверждение годовой бюджетной сметы Учреждения и</w:t>
      </w:r>
      <w:r w:rsidRPr="00553688">
        <w:t xml:space="preserve"> внесение</w:t>
      </w:r>
      <w:r>
        <w:t xml:space="preserve"> в </w:t>
      </w:r>
      <w:r w:rsidRPr="00553688">
        <w:t>нее</w:t>
      </w:r>
      <w:r>
        <w:t xml:space="preserve"> </w:t>
      </w:r>
      <w:r w:rsidRPr="00553688">
        <w:t>изменений;</w:t>
      </w:r>
    </w:p>
    <w:p w:rsidR="00553688" w:rsidRPr="00553688" w:rsidRDefault="00553688" w:rsidP="00553688">
      <w:pPr>
        <w:pStyle w:val="a4"/>
        <w:spacing w:after="0"/>
        <w:ind w:firstLine="567"/>
        <w:jc w:val="both"/>
      </w:pPr>
      <w:r>
        <w:t xml:space="preserve">- </w:t>
      </w:r>
      <w:r w:rsidRPr="00553688">
        <w:t>назначение и освобождение от должности руководителя Учреждения;</w:t>
      </w:r>
    </w:p>
    <w:p w:rsidR="00553688" w:rsidRPr="00553688" w:rsidRDefault="00553688" w:rsidP="00553688">
      <w:pPr>
        <w:pStyle w:val="a4"/>
        <w:spacing w:after="0"/>
        <w:ind w:firstLine="567"/>
        <w:jc w:val="both"/>
      </w:pPr>
      <w:r>
        <w:t>-</w:t>
      </w:r>
      <w:r w:rsidRPr="00553688">
        <w:t xml:space="preserve"> формирование и утверждение муниципальных заданий;</w:t>
      </w:r>
    </w:p>
    <w:p w:rsidR="00553688" w:rsidRDefault="00553688" w:rsidP="00553688">
      <w:pPr>
        <w:pStyle w:val="a4"/>
        <w:spacing w:after="0"/>
        <w:ind w:firstLine="567"/>
        <w:jc w:val="both"/>
      </w:pPr>
      <w:r>
        <w:t>-</w:t>
      </w:r>
      <w:r w:rsidRPr="00553688">
        <w:t xml:space="preserve"> осуществление финансового обеспечения деятельности Учреждения, в том</w:t>
      </w:r>
      <w:r>
        <w:t xml:space="preserve"> </w:t>
      </w:r>
      <w:r w:rsidRPr="00553688">
        <w:t>числе выполнения муниципального зада</w:t>
      </w:r>
      <w:r w:rsidR="00724C62">
        <w:t>ния;</w:t>
      </w:r>
    </w:p>
    <w:p w:rsidR="00724C62" w:rsidRDefault="00724C62" w:rsidP="00553688">
      <w:pPr>
        <w:pStyle w:val="a4"/>
        <w:spacing w:after="0"/>
        <w:ind w:firstLine="567"/>
        <w:jc w:val="both"/>
      </w:pPr>
      <w:r>
        <w:t>- утверждение предельной штатной численности и согласование штатного расписания Учреждения;</w:t>
      </w:r>
    </w:p>
    <w:p w:rsidR="00724C62" w:rsidRPr="00553688" w:rsidRDefault="00724C62" w:rsidP="00553688">
      <w:pPr>
        <w:pStyle w:val="a4"/>
        <w:spacing w:after="0"/>
        <w:ind w:firstLine="567"/>
        <w:jc w:val="both"/>
      </w:pPr>
      <w:r>
        <w:t>- принятие решений об изменении типа, реорганизации, ликвидации Учреждения.</w:t>
      </w:r>
    </w:p>
    <w:p w:rsidR="00724C62" w:rsidRDefault="00724C62" w:rsidP="00553688">
      <w:pPr>
        <w:pStyle w:val="a4"/>
        <w:spacing w:after="0"/>
        <w:ind w:firstLine="567"/>
        <w:jc w:val="both"/>
      </w:pPr>
      <w:r>
        <w:t>5.4. К компетенции Учредителя относятся:</w:t>
      </w:r>
    </w:p>
    <w:p w:rsidR="00553688" w:rsidRPr="00553688" w:rsidRDefault="00553688" w:rsidP="00553688">
      <w:pPr>
        <w:pStyle w:val="a4"/>
        <w:spacing w:after="0"/>
        <w:ind w:firstLine="567"/>
        <w:jc w:val="both"/>
      </w:pPr>
      <w:r>
        <w:t xml:space="preserve">- </w:t>
      </w:r>
      <w:r w:rsidRPr="00553688">
        <w:t>утверждение устава, изменений и дополнений в устав Учреждения;</w:t>
      </w:r>
    </w:p>
    <w:p w:rsidR="00553688" w:rsidRDefault="00724C62" w:rsidP="00553688">
      <w:pPr>
        <w:pStyle w:val="a4"/>
        <w:spacing w:after="0"/>
        <w:ind w:firstLine="567"/>
        <w:jc w:val="both"/>
      </w:pPr>
      <w:proofErr w:type="gramStart"/>
      <w:r>
        <w:t>- передача Учреждению муниципального имущества в оперативное управление, осуществление контроля за его сохранностью и использованием в соответствии с уставными целями и видами деятельности Учреждения;</w:t>
      </w:r>
      <w:proofErr w:type="gramEnd"/>
    </w:p>
    <w:p w:rsidR="00724C62" w:rsidRDefault="00724C62" w:rsidP="00553688">
      <w:pPr>
        <w:pStyle w:val="a4"/>
        <w:spacing w:after="0"/>
        <w:ind w:firstLine="567"/>
        <w:jc w:val="both"/>
      </w:pPr>
      <w:r>
        <w:t>- решение иных вопросов, в соответствии с действующим законодательством.</w:t>
      </w:r>
    </w:p>
    <w:p w:rsidR="005957D6" w:rsidRPr="00AC27F4" w:rsidRDefault="001C0109" w:rsidP="00553688">
      <w:pPr>
        <w:pStyle w:val="a4"/>
        <w:spacing w:after="0"/>
        <w:ind w:firstLine="567"/>
        <w:jc w:val="both"/>
      </w:pPr>
      <w:r w:rsidRPr="00AC27F4">
        <w:t>5.</w:t>
      </w:r>
      <w:r w:rsidR="00724C62">
        <w:t>5</w:t>
      </w:r>
      <w:r w:rsidRPr="00AC27F4">
        <w:t>.</w:t>
      </w:r>
      <w:r w:rsidR="002A37FD">
        <w:t xml:space="preserve"> Руководителем Учреждения является директор</w:t>
      </w:r>
      <w:r w:rsidRPr="00AC27F4">
        <w:t xml:space="preserve">, назначаемый на эту должность и освобождаемый от неё Главой Миньярского городского поселения в установленном </w:t>
      </w:r>
      <w:r w:rsidRPr="00AC27F4">
        <w:lastRenderedPageBreak/>
        <w:t>законодательством порядке.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Права и обязанности Руководителя, а также основания для прекращения трудовых отношений с ним регламентируются трудовым договором, заключаемым с Руководителем на срок до 5 лет.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5.</w:t>
      </w:r>
      <w:r w:rsidR="00724C62">
        <w:t>6</w:t>
      </w:r>
      <w:r w:rsidRPr="00AC27F4">
        <w:t>. Руководитель действует от имени Учреждения без доверенности, представляет его интересы на территории Российской Федерации и за ее пределами.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Руководитель действует на принципе единоначалия и несет ответственность за последствия своих действий в соответствии с законодательством Российской Федерации, законодательством Челябинской области, муниципальными правовыми актами Миньярского городского поселения, настоящим Уставом и заключенным с ним трудовым договором.</w:t>
      </w:r>
    </w:p>
    <w:p w:rsidR="005957D6" w:rsidRPr="00AC27F4" w:rsidRDefault="001C0109" w:rsidP="00BE3790">
      <w:pPr>
        <w:pStyle w:val="a4"/>
        <w:spacing w:after="0"/>
        <w:ind w:firstLine="567"/>
        <w:jc w:val="both"/>
      </w:pPr>
      <w:r w:rsidRPr="00AC27F4">
        <w:t>5.</w:t>
      </w:r>
      <w:r w:rsidR="00724C62">
        <w:t>7</w:t>
      </w:r>
      <w:r w:rsidRPr="00AC27F4">
        <w:t>. Руководитель в соответствии с законодательством осуществляет следующие полномочия:</w:t>
      </w:r>
    </w:p>
    <w:p w:rsidR="002A37FD" w:rsidRPr="002A37FD" w:rsidRDefault="00E050A8" w:rsidP="00BE3790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осуществляет руководство деятельностью Учреждения;</w:t>
      </w:r>
    </w:p>
    <w:p w:rsidR="002A37FD" w:rsidRPr="002A37FD" w:rsidRDefault="00E050A8" w:rsidP="00BE3790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без доверенности действует от име</w:t>
      </w:r>
      <w:r>
        <w:rPr>
          <w:rFonts w:ascii="Times New Roman" w:hAnsi="Times New Roman" w:cs="Times New Roman"/>
        </w:rPr>
        <w:t>ни Учреждения, представляет его</w:t>
      </w:r>
      <w:r w:rsidR="002A37FD" w:rsidRPr="002A37FD">
        <w:rPr>
          <w:rFonts w:ascii="Times New Roman" w:hAnsi="Times New Roman" w:cs="Times New Roman"/>
        </w:rPr>
        <w:t xml:space="preserve"> во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всех учреждениях, предприятиях и организациях, в судах, как на территории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России, так и за ее пределами;</w:t>
      </w:r>
    </w:p>
    <w:p w:rsidR="002A37FD" w:rsidRPr="002A37FD" w:rsidRDefault="00E050A8" w:rsidP="00BE3790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в пр</w:t>
      </w:r>
      <w:r>
        <w:rPr>
          <w:rFonts w:ascii="Times New Roman" w:hAnsi="Times New Roman" w:cs="Times New Roman"/>
        </w:rPr>
        <w:t>еделах, установленных трудовым договором и настоящим У</w:t>
      </w:r>
      <w:r w:rsidR="002A37FD" w:rsidRPr="002A37FD">
        <w:rPr>
          <w:rFonts w:ascii="Times New Roman" w:hAnsi="Times New Roman" w:cs="Times New Roman"/>
        </w:rPr>
        <w:t>ставом, заключает сделки, договоры (контракты), соответствующие целям</w:t>
      </w:r>
      <w:r>
        <w:rPr>
          <w:rFonts w:ascii="Times New Roman" w:hAnsi="Times New Roman" w:cs="Times New Roman"/>
        </w:rPr>
        <w:t xml:space="preserve"> деятельности Учреждения, выдает доверенности, открывает счета</w:t>
      </w:r>
      <w:r w:rsidR="002A37FD" w:rsidRPr="002A37FD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территориальном органе Федерального казначейства в </w:t>
      </w:r>
      <w:r w:rsidR="002A37FD" w:rsidRPr="002A37FD">
        <w:rPr>
          <w:rFonts w:ascii="Times New Roman" w:hAnsi="Times New Roman" w:cs="Times New Roman"/>
        </w:rPr>
        <w:t>порядке,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предусмотренном действующим законодательством Российской Федерации;</w:t>
      </w:r>
    </w:p>
    <w:p w:rsidR="002A37FD" w:rsidRPr="002A37FD" w:rsidRDefault="00E050A8" w:rsidP="00BE3790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по согласованию с Учредителем утверждает в пределах своих полномочий</w:t>
      </w:r>
    </w:p>
    <w:p w:rsidR="002A37FD" w:rsidRPr="002A37FD" w:rsidRDefault="002A37FD" w:rsidP="00BE3790">
      <w:pPr>
        <w:pStyle w:val="a7"/>
        <w:ind w:firstLine="567"/>
        <w:rPr>
          <w:rFonts w:ascii="Times New Roman" w:hAnsi="Times New Roman" w:cs="Times New Roman"/>
        </w:rPr>
      </w:pPr>
      <w:r w:rsidRPr="002A37FD">
        <w:rPr>
          <w:rFonts w:ascii="Times New Roman" w:hAnsi="Times New Roman" w:cs="Times New Roman"/>
        </w:rPr>
        <w:t>штатное расписание и структуру Учреждения;</w:t>
      </w:r>
    </w:p>
    <w:p w:rsidR="002A37FD" w:rsidRPr="002A37FD" w:rsidRDefault="00E050A8" w:rsidP="00BE3790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принимает, увольняет работник</w:t>
      </w:r>
      <w:r>
        <w:rPr>
          <w:rFonts w:ascii="Times New Roman" w:hAnsi="Times New Roman" w:cs="Times New Roman"/>
        </w:rPr>
        <w:t xml:space="preserve">ов Учреждения в соответствии с </w:t>
      </w:r>
      <w:r w:rsidR="002A37FD" w:rsidRPr="002A37FD">
        <w:rPr>
          <w:rFonts w:ascii="Times New Roman" w:hAnsi="Times New Roman" w:cs="Times New Roman"/>
        </w:rPr>
        <w:t>нормами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трудового законодательства, утверждает их должностные обязанности;</w:t>
      </w:r>
    </w:p>
    <w:p w:rsidR="002A37FD" w:rsidRPr="002A37FD" w:rsidRDefault="00E050A8" w:rsidP="00BE3790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издает приказы, распоряжения и дает указания, </w:t>
      </w:r>
      <w:r w:rsidR="002A37FD" w:rsidRPr="002A37FD">
        <w:rPr>
          <w:rFonts w:ascii="Times New Roman" w:hAnsi="Times New Roman" w:cs="Times New Roman"/>
        </w:rPr>
        <w:t>обязательные для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исполнения всех работников Учреждения;</w:t>
      </w:r>
    </w:p>
    <w:p w:rsidR="002A37FD" w:rsidRPr="002A37FD" w:rsidRDefault="00E050A8" w:rsidP="00BE3790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обеспечивает сохранность и эффективное использование </w:t>
      </w:r>
      <w:r w:rsidR="002A37FD" w:rsidRPr="002A37FD">
        <w:rPr>
          <w:rFonts w:ascii="Times New Roman" w:hAnsi="Times New Roman" w:cs="Times New Roman"/>
        </w:rPr>
        <w:t>имущества,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закрепленного на праве оперативного управления;</w:t>
      </w:r>
    </w:p>
    <w:p w:rsidR="002A37FD" w:rsidRPr="002A37FD" w:rsidRDefault="00E050A8" w:rsidP="00BE3790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предоставляет в установленные сроки все виды</w:t>
      </w:r>
      <w:r w:rsidR="002A37FD" w:rsidRPr="002A37FD">
        <w:rPr>
          <w:rFonts w:ascii="Times New Roman" w:hAnsi="Times New Roman" w:cs="Times New Roman"/>
        </w:rPr>
        <w:t xml:space="preserve"> отчетности,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предусмотренные уполномоченными органами;</w:t>
      </w:r>
    </w:p>
    <w:p w:rsidR="002A37FD" w:rsidRPr="002A37FD" w:rsidRDefault="00E050A8" w:rsidP="00BE3790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724C6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2A37FD" w:rsidRPr="002A37FD">
        <w:rPr>
          <w:rFonts w:ascii="Times New Roman" w:hAnsi="Times New Roman" w:cs="Times New Roman"/>
        </w:rPr>
        <w:t xml:space="preserve"> Руководитель Учре</w:t>
      </w:r>
      <w:r>
        <w:rPr>
          <w:rFonts w:ascii="Times New Roman" w:hAnsi="Times New Roman" w:cs="Times New Roman"/>
        </w:rPr>
        <w:t xml:space="preserve">ждения несет ответственность в соответствии </w:t>
      </w:r>
      <w:r w:rsidR="002A37FD" w:rsidRPr="002A37F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действующим законодательством Российской Федерации.</w:t>
      </w:r>
    </w:p>
    <w:p w:rsidR="005957D6" w:rsidRPr="00AC27F4" w:rsidRDefault="005957D6" w:rsidP="00AC27F4">
      <w:pPr>
        <w:pStyle w:val="a4"/>
        <w:spacing w:after="0"/>
        <w:ind w:firstLine="567"/>
        <w:jc w:val="center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6.</w:t>
      </w:r>
      <w:r w:rsidR="00E050A8">
        <w:rPr>
          <w:b/>
        </w:rPr>
        <w:t xml:space="preserve"> ИЗМЕНЕНИЕ ТИПА,</w:t>
      </w:r>
      <w:r w:rsidRPr="00AC27F4">
        <w:rPr>
          <w:b/>
        </w:rPr>
        <w:t xml:space="preserve"> РЕОРГАНИЗАЦИЯ И ЛИКВИДАЦИЯ УЧРЕЖДЕНИЯ</w:t>
      </w:r>
    </w:p>
    <w:p w:rsidR="005957D6" w:rsidRDefault="005957D6" w:rsidP="00E050A8">
      <w:pPr>
        <w:pStyle w:val="a4"/>
        <w:spacing w:after="0"/>
        <w:ind w:firstLine="567"/>
        <w:jc w:val="both"/>
      </w:pPr>
    </w:p>
    <w:p w:rsidR="00E050A8" w:rsidRPr="00E050A8" w:rsidRDefault="00E050A8" w:rsidP="00E050A8">
      <w:pPr>
        <w:pStyle w:val="a4"/>
        <w:spacing w:after="0"/>
        <w:ind w:firstLine="567"/>
        <w:jc w:val="both"/>
      </w:pPr>
      <w:r>
        <w:t xml:space="preserve">6.1. Изменение типа, реорганизация и </w:t>
      </w:r>
      <w:r w:rsidRPr="00E050A8">
        <w:t>ликв</w:t>
      </w:r>
      <w:r>
        <w:t xml:space="preserve">идация </w:t>
      </w:r>
      <w:r w:rsidRPr="00E050A8">
        <w:t>Учреждения</w:t>
      </w:r>
      <w:r>
        <w:t xml:space="preserve"> осуществляется по решению Администрации Миньярского городского поселения в</w:t>
      </w:r>
      <w:r w:rsidRPr="00E050A8">
        <w:t xml:space="preserve"> форме</w:t>
      </w:r>
      <w:r>
        <w:t xml:space="preserve"> </w:t>
      </w:r>
      <w:r w:rsidRPr="00E050A8">
        <w:t>постановления в установленном порядке.</w:t>
      </w:r>
    </w:p>
    <w:p w:rsidR="00E050A8" w:rsidRPr="00E050A8" w:rsidRDefault="00E050A8" w:rsidP="00E050A8">
      <w:pPr>
        <w:pStyle w:val="a4"/>
        <w:spacing w:after="0"/>
        <w:ind w:firstLine="567"/>
        <w:jc w:val="both"/>
      </w:pPr>
      <w:r>
        <w:t>6.2</w:t>
      </w:r>
      <w:r w:rsidRPr="00E050A8">
        <w:t>. Изменение типа Учреждения не является его реорганизацией.</w:t>
      </w:r>
    </w:p>
    <w:p w:rsidR="00E050A8" w:rsidRPr="00E050A8" w:rsidRDefault="00E050A8" w:rsidP="00E050A8">
      <w:pPr>
        <w:pStyle w:val="a4"/>
        <w:spacing w:after="0"/>
        <w:ind w:firstLine="567"/>
        <w:jc w:val="both"/>
      </w:pPr>
      <w:r>
        <w:t xml:space="preserve">Изменение типа Учреждения в целях создания бюджетного </w:t>
      </w:r>
      <w:r w:rsidRPr="00E050A8">
        <w:t>или</w:t>
      </w:r>
      <w:r>
        <w:t xml:space="preserve"> автономного учреждения осуществляется по инициативе либо с </w:t>
      </w:r>
      <w:r w:rsidRPr="00E050A8">
        <w:t>согласия</w:t>
      </w:r>
      <w:r>
        <w:t xml:space="preserve"> Учреждения в порядке, установленном действующим</w:t>
      </w:r>
      <w:r w:rsidRPr="00E050A8">
        <w:t xml:space="preserve"> законодательством</w:t>
      </w:r>
      <w:r>
        <w:t xml:space="preserve"> </w:t>
      </w:r>
      <w:r w:rsidRPr="00E050A8">
        <w:t>Российской Федерации.</w:t>
      </w:r>
    </w:p>
    <w:p w:rsidR="005957D6" w:rsidRPr="00AC27F4" w:rsidRDefault="001C0109" w:rsidP="00E050A8">
      <w:pPr>
        <w:pStyle w:val="a4"/>
        <w:spacing w:after="0"/>
        <w:ind w:firstLine="567"/>
        <w:jc w:val="both"/>
      </w:pPr>
      <w:r w:rsidRPr="00AC27F4">
        <w:t>6.</w:t>
      </w:r>
      <w:r w:rsidR="00E050A8">
        <w:t>3</w:t>
      </w:r>
      <w:r w:rsidRPr="00AC27F4">
        <w:t>. Реорганизация Учреждения осуществляется в установленном законодательством Российской Федерации порядке.</w:t>
      </w:r>
    </w:p>
    <w:p w:rsidR="005957D6" w:rsidRPr="00AC27F4" w:rsidRDefault="001C0109" w:rsidP="00E050A8">
      <w:pPr>
        <w:pStyle w:val="a4"/>
        <w:spacing w:after="0"/>
        <w:ind w:firstLine="567"/>
        <w:jc w:val="both"/>
      </w:pPr>
      <w:r w:rsidRPr="00AC27F4">
        <w:t>6.</w:t>
      </w:r>
      <w:r w:rsidR="00E050A8">
        <w:t>4</w:t>
      </w:r>
      <w:r w:rsidRPr="00AC27F4">
        <w:t>. В случаях, установленных законом, реорганизация Учреждения в форме его разделения или выделения из его состава другого юридического лица (юридических лиц) осуществляется по решению уполномоченных государственных органов или по решению суда.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5</w:t>
      </w:r>
      <w:r w:rsidRPr="00AC27F4">
        <w:t xml:space="preserve">. Реорганизация влечет за собой переход прав и обязанностей Учреждения к его </w:t>
      </w:r>
      <w:r w:rsidR="00F052F1" w:rsidRPr="00AC27F4">
        <w:t>правопреемнику</w:t>
      </w:r>
      <w:r w:rsidRPr="00AC27F4">
        <w:t xml:space="preserve"> в соответствии с действующим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lastRenderedPageBreak/>
        <w:t>6.</w:t>
      </w:r>
      <w:r w:rsidR="00E050A8">
        <w:t>6</w:t>
      </w:r>
      <w:r w:rsidRPr="00AC27F4">
        <w:t>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При реорганизации Учреждения в форме присоединения к нему другого юридического лица,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7</w:t>
      </w:r>
      <w:r w:rsidRPr="00AC27F4">
        <w:t xml:space="preserve">. Учреждение может быть </w:t>
      </w:r>
      <w:r w:rsidR="00F052F1" w:rsidRPr="00AC27F4">
        <w:t>ликвидировано</w:t>
      </w:r>
      <w:r w:rsidRPr="00AC27F4">
        <w:t xml:space="preserve"> в порядке, установленном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8</w:t>
      </w:r>
      <w:r w:rsidRPr="00AC27F4">
        <w:t>. Ликвидация Учреждения влечет его прекращение без перехода прав и обязанностей в порядке правопреемства к другим лицам.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С момента </w:t>
      </w:r>
      <w:r w:rsidR="00F052F1" w:rsidRPr="00AC27F4">
        <w:t>назначения</w:t>
      </w:r>
      <w:r w:rsidRPr="00AC27F4">
        <w:t xml:space="preserve"> ликвидационной комиссии к ней переходят полномочия по управлению делами Учреждения. Ликвидационная комиссия от имени </w:t>
      </w:r>
      <w:r w:rsidR="00F052F1" w:rsidRPr="00AC27F4">
        <w:t>ликвидируемого</w:t>
      </w:r>
      <w:r w:rsidRPr="00AC27F4">
        <w:t xml:space="preserve"> Учреждения выступает в суде.</w:t>
      </w:r>
    </w:p>
    <w:p w:rsidR="005957D6" w:rsidRPr="00AC27F4" w:rsidRDefault="00F052F1" w:rsidP="00AC27F4">
      <w:pPr>
        <w:pStyle w:val="a4"/>
        <w:spacing w:after="0"/>
        <w:ind w:firstLine="567"/>
        <w:jc w:val="both"/>
      </w:pPr>
      <w:r w:rsidRPr="00AC27F4">
        <w:t>Ликвидационная</w:t>
      </w:r>
      <w:r w:rsidR="001C0109" w:rsidRPr="00AC27F4">
        <w:t xml:space="preserve"> комиссия составляет </w:t>
      </w:r>
      <w:r w:rsidRPr="00AC27F4">
        <w:t>ликвидационные</w:t>
      </w:r>
      <w:r w:rsidR="001C0109" w:rsidRPr="00AC27F4">
        <w:t xml:space="preserve"> балансы и представляет их Учредителю для утверждения и осуществляет иные действия по ликвидации Учреждения в соответствии с законодательством.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9</w:t>
      </w:r>
      <w:r w:rsidRPr="00AC27F4">
        <w:t>. Распоряжение оставшимся после удовлетворения требо</w:t>
      </w:r>
      <w:r w:rsidR="00F052F1">
        <w:t>ваний кредиторов имуществом лик</w:t>
      </w:r>
      <w:r w:rsidRPr="00AC27F4">
        <w:t>видируемого Учреждения осуществляется Учредителем в установленном законодательством порядке.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10</w:t>
      </w:r>
      <w:r w:rsidRPr="00AC27F4">
        <w:t xml:space="preserve">. </w:t>
      </w:r>
      <w:proofErr w:type="gramStart"/>
      <w:r w:rsidRPr="00AC27F4">
        <w:t>Ликвидация Учреждения считается завершенной, а Учреждение – прекратившим существование после внесения записи об этом в Единый государственный реестр юридических лиц.</w:t>
      </w:r>
      <w:proofErr w:type="gramEnd"/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11</w:t>
      </w:r>
      <w:r w:rsidRPr="00AC27F4">
        <w:t xml:space="preserve">. При ликвидации и реорганизации </w:t>
      </w:r>
      <w:proofErr w:type="gramStart"/>
      <w:r w:rsidRPr="00AC27F4">
        <w:t>Учреждения</w:t>
      </w:r>
      <w:proofErr w:type="gramEnd"/>
      <w:r w:rsidRPr="00AC27F4"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6.1</w:t>
      </w:r>
      <w:r w:rsidR="00E050A8">
        <w:t>2</w:t>
      </w:r>
      <w:r w:rsidRPr="00AC27F4">
        <w:t>. При реорганизации и ликвидации Учреждения все документы (управленческие, финансово-хозяйственные, по личному составу и другие) передаются в порядке, установленном действующим законодательством Российской Федерации, в муниципальный архив.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ind w:firstLine="567"/>
        <w:jc w:val="center"/>
        <w:rPr>
          <w:b/>
        </w:rPr>
      </w:pPr>
      <w:r w:rsidRPr="00AC27F4">
        <w:rPr>
          <w:b/>
        </w:rPr>
        <w:t>7. ВНЕСЕНИЕ ИЗМЕНЕНИЙ И ДОПОЛНЕНИЙ В УСТАВ УЧРЕЖДЕНИЯ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7.1. Внесение изменений в настоящий Устав, утверждение Устава Учреждения в новой редакции осуществляется в порядке, установленном Администрацией Миньярского городского поселения.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7.2. Все изменения и дополнения к настоящему Уставу подлежат государственной регистрации в установленном порядке.</w:t>
      </w:r>
    </w:p>
    <w:p w:rsidR="001C0109" w:rsidRPr="00AC27F4" w:rsidRDefault="001C0109" w:rsidP="00AC27F4"/>
    <w:sectPr w:rsidR="001C0109" w:rsidRPr="00AC27F4" w:rsidSect="00BE3790">
      <w:footerReference w:type="default" r:id="rId7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80E" w:rsidRDefault="00CD580E" w:rsidP="00BE3790">
      <w:r>
        <w:separator/>
      </w:r>
    </w:p>
  </w:endnote>
  <w:endnote w:type="continuationSeparator" w:id="0">
    <w:p w:rsidR="00CD580E" w:rsidRDefault="00CD580E" w:rsidP="00BE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90" w:rsidRPr="003840FF" w:rsidRDefault="00BE3790" w:rsidP="00BE3790">
    <w:pPr>
      <w:pStyle w:val="aa"/>
      <w:ind w:right="-2"/>
      <w:jc w:val="right"/>
      <w:rPr>
        <w:rFonts w:eastAsia="Times New Roman" w:cs="Times New Roman"/>
        <w:kern w:val="0"/>
        <w:sz w:val="20"/>
        <w:szCs w:val="20"/>
        <w:lang w:eastAsia="ru-RU" w:bidi="ar-SA"/>
      </w:rPr>
    </w:pP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t xml:space="preserve">стр. 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begin"/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instrText xml:space="preserve"> PAGE </w:instrTex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separate"/>
    </w:r>
    <w:r w:rsidR="00437230">
      <w:rPr>
        <w:rFonts w:eastAsia="Times New Roman" w:cs="Times New Roman"/>
        <w:b/>
        <w:bCs/>
        <w:noProof/>
        <w:kern w:val="0"/>
        <w:sz w:val="18"/>
        <w:szCs w:val="18"/>
        <w:lang w:eastAsia="ru-RU" w:bidi="ar-SA"/>
      </w:rPr>
      <w:t>7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end"/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t xml:space="preserve"> из 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begin"/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instrText xml:space="preserve"> NUMPAGES </w:instrTex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separate"/>
    </w:r>
    <w:r w:rsidR="00437230">
      <w:rPr>
        <w:rFonts w:eastAsia="Times New Roman" w:cs="Times New Roman"/>
        <w:b/>
        <w:bCs/>
        <w:noProof/>
        <w:kern w:val="0"/>
        <w:sz w:val="18"/>
        <w:szCs w:val="18"/>
        <w:lang w:eastAsia="ru-RU" w:bidi="ar-SA"/>
      </w:rPr>
      <w:t>7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80E" w:rsidRDefault="00CD580E" w:rsidP="00BE3790">
      <w:r>
        <w:separator/>
      </w:r>
    </w:p>
  </w:footnote>
  <w:footnote w:type="continuationSeparator" w:id="0">
    <w:p w:rsidR="00CD580E" w:rsidRDefault="00CD580E" w:rsidP="00BE3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F2"/>
    <w:rsid w:val="001C0109"/>
    <w:rsid w:val="00200D59"/>
    <w:rsid w:val="002A37FD"/>
    <w:rsid w:val="00437230"/>
    <w:rsid w:val="0045472C"/>
    <w:rsid w:val="00553688"/>
    <w:rsid w:val="005957D6"/>
    <w:rsid w:val="00666FE5"/>
    <w:rsid w:val="00724C62"/>
    <w:rsid w:val="008D62EC"/>
    <w:rsid w:val="009D2FF2"/>
    <w:rsid w:val="00A3040A"/>
    <w:rsid w:val="00AC27F4"/>
    <w:rsid w:val="00AE13AF"/>
    <w:rsid w:val="00B73A66"/>
    <w:rsid w:val="00BE3790"/>
    <w:rsid w:val="00C676E5"/>
    <w:rsid w:val="00CD580E"/>
    <w:rsid w:val="00E050A8"/>
    <w:rsid w:val="00F0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character" w:customStyle="1" w:styleId="a6">
    <w:name w:val="Гипертекстовая ссылка"/>
    <w:basedOn w:val="a0"/>
    <w:uiPriority w:val="99"/>
    <w:rsid w:val="00AE13AF"/>
    <w:rPr>
      <w:b/>
      <w:bCs/>
      <w:color w:val="008000"/>
    </w:rPr>
  </w:style>
  <w:style w:type="paragraph" w:customStyle="1" w:styleId="a7">
    <w:name w:val="Таблицы (моноширинный)"/>
    <w:basedOn w:val="a"/>
    <w:next w:val="a"/>
    <w:uiPriority w:val="99"/>
    <w:rsid w:val="00AE13AF"/>
    <w:pPr>
      <w:suppressAutoHyphens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kern w:val="0"/>
      <w:lang w:eastAsia="ru-RU" w:bidi="ar-SA"/>
    </w:rPr>
  </w:style>
  <w:style w:type="paragraph" w:customStyle="1" w:styleId="ConsPlusNonformat">
    <w:name w:val="ConsPlusNonformat"/>
    <w:uiPriority w:val="99"/>
    <w:rsid w:val="008D62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BE3790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BE3790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BE3790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BE3790"/>
    <w:rPr>
      <w:rFonts w:eastAsia="Arial Unicode MS" w:cs="Mangal"/>
      <w:kern w:val="1"/>
      <w:sz w:val="24"/>
      <w:szCs w:val="21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BE3790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BE3790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character" w:customStyle="1" w:styleId="a6">
    <w:name w:val="Гипертекстовая ссылка"/>
    <w:basedOn w:val="a0"/>
    <w:uiPriority w:val="99"/>
    <w:rsid w:val="00AE13AF"/>
    <w:rPr>
      <w:b/>
      <w:bCs/>
      <w:color w:val="008000"/>
    </w:rPr>
  </w:style>
  <w:style w:type="paragraph" w:customStyle="1" w:styleId="a7">
    <w:name w:val="Таблицы (моноширинный)"/>
    <w:basedOn w:val="a"/>
    <w:next w:val="a"/>
    <w:uiPriority w:val="99"/>
    <w:rsid w:val="00AE13AF"/>
    <w:pPr>
      <w:suppressAutoHyphens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kern w:val="0"/>
      <w:lang w:eastAsia="ru-RU" w:bidi="ar-SA"/>
    </w:rPr>
  </w:style>
  <w:style w:type="paragraph" w:customStyle="1" w:styleId="ConsPlusNonformat">
    <w:name w:val="ConsPlusNonformat"/>
    <w:uiPriority w:val="99"/>
    <w:rsid w:val="008D62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BE3790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BE3790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BE3790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BE3790"/>
    <w:rPr>
      <w:rFonts w:eastAsia="Arial Unicode MS" w:cs="Mangal"/>
      <w:kern w:val="1"/>
      <w:sz w:val="24"/>
      <w:szCs w:val="21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BE3790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BE3790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10</cp:revision>
  <cp:lastPrinted>2011-08-03T08:09:00Z</cp:lastPrinted>
  <dcterms:created xsi:type="dcterms:W3CDTF">2011-07-27T04:53:00Z</dcterms:created>
  <dcterms:modified xsi:type="dcterms:W3CDTF">2011-08-03T08:26:00Z</dcterms:modified>
</cp:coreProperties>
</file>